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9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53"/>
        <w:gridCol w:w="936"/>
        <w:gridCol w:w="776"/>
        <w:gridCol w:w="261"/>
        <w:gridCol w:w="584"/>
        <w:gridCol w:w="1206"/>
        <w:gridCol w:w="3630"/>
      </w:tblGrid>
      <w:tr w:rsidR="006A008B" w14:paraId="6388AE5A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  <w:hideMark/>
          </w:tcPr>
          <w:p w14:paraId="3FACCEDC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ELECTRICAL SERVICES ORDER FORM</w:t>
            </w:r>
          </w:p>
        </w:tc>
      </w:tr>
      <w:tr w:rsidR="006A008B" w14:paraId="41ACA25C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0D95AA22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8"/>
                <w:szCs w:val="8"/>
              </w:rPr>
            </w:pPr>
          </w:p>
        </w:tc>
      </w:tr>
      <w:tr w:rsidR="006A008B" w14:paraId="19CE8EA3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D6C4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color w:val="FF0000"/>
                <w:sz w:val="8"/>
                <w:szCs w:val="8"/>
              </w:rPr>
            </w:pPr>
          </w:p>
          <w:p w14:paraId="478EC25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</w:pPr>
            <w:r>
              <w:t>Pechanga Resort &amp; Casino Conference Center                                   Today’s date:</w:t>
            </w:r>
          </w:p>
          <w:p w14:paraId="4AC3784C" w14:textId="5CD06D72" w:rsidR="006A008B" w:rsidRDefault="00BC7CF4">
            <w:pPr>
              <w:pStyle w:val="BodyText"/>
              <w:tabs>
                <w:tab w:val="left" w:pos="1260"/>
                <w:tab w:val="left" w:pos="4500"/>
              </w:tabs>
            </w:pPr>
            <w:r>
              <w:t xml:space="preserve">NAME </w:t>
            </w:r>
            <w:r w:rsidR="006A008B">
              <w:t xml:space="preserve">OF EVENT:                                                                                 Event date: </w:t>
            </w:r>
          </w:p>
          <w:p w14:paraId="47EAE7E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8"/>
                <w:szCs w:val="8"/>
              </w:rPr>
            </w:pPr>
          </w:p>
        </w:tc>
      </w:tr>
      <w:tr w:rsidR="006A008B" w14:paraId="31A350BA" w14:textId="77777777" w:rsidTr="006A008B">
        <w:trPr>
          <w:trHeight w:val="45"/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42CC4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8"/>
                <w:szCs w:val="8"/>
              </w:rPr>
            </w:pPr>
          </w:p>
        </w:tc>
      </w:tr>
      <w:tr w:rsidR="006A008B" w14:paraId="4DDEF679" w14:textId="77777777" w:rsidTr="006A008B">
        <w:trPr>
          <w:trHeight w:val="135"/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14:paraId="615CCB5B" w14:textId="7B0CB78C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RETURN TO</w:t>
            </w:r>
            <w:r w:rsidRPr="0088113D">
              <w:rPr>
                <w:sz w:val="20"/>
                <w:szCs w:val="20"/>
              </w:rPr>
              <w:t xml:space="preserve">:       Pechanga Resort &amp; Casino Audio Visual Dept. </w:t>
            </w:r>
            <w:r w:rsidR="00C864BC">
              <w:rPr>
                <w:sz w:val="20"/>
                <w:szCs w:val="20"/>
              </w:rPr>
              <w:t xml:space="preserve">                          </w:t>
            </w:r>
            <w:r w:rsidR="0088113D" w:rsidRPr="0088113D">
              <w:rPr>
                <w:sz w:val="20"/>
                <w:szCs w:val="20"/>
              </w:rPr>
              <w:t xml:space="preserve">email to: </w:t>
            </w:r>
            <w:hyperlink r:id="rId8" w:history="1">
              <w:r w:rsidR="00CB288C" w:rsidRPr="0082335F">
                <w:rPr>
                  <w:rStyle w:val="Hyperlink"/>
                  <w:sz w:val="20"/>
                  <w:szCs w:val="20"/>
                </w:rPr>
                <w:t>mschoeder@pechanga.com</w:t>
              </w:r>
            </w:hyperlink>
          </w:p>
          <w:p w14:paraId="3FF24F74" w14:textId="1D8ECFFD" w:rsidR="006A008B" w:rsidRDefault="006A008B" w:rsidP="005D0783">
            <w:pPr>
              <w:pStyle w:val="BodyText"/>
              <w:tabs>
                <w:tab w:val="left" w:pos="1260"/>
                <w:tab w:val="left" w:pos="4500"/>
              </w:tabs>
              <w:rPr>
                <w:b w:val="0"/>
                <w:bCs w:val="0"/>
                <w:sz w:val="16"/>
                <w:szCs w:val="16"/>
              </w:rPr>
            </w:pPr>
            <w:r w:rsidRPr="0088113D">
              <w:rPr>
                <w:sz w:val="20"/>
                <w:szCs w:val="20"/>
              </w:rPr>
              <w:t xml:space="preserve">                           </w:t>
            </w:r>
            <w:r w:rsidRPr="0088113D">
              <w:rPr>
                <w:b w:val="0"/>
                <w:bCs w:val="0"/>
                <w:sz w:val="20"/>
                <w:szCs w:val="20"/>
              </w:rPr>
              <w:t xml:space="preserve">45000 Pechanga </w:t>
            </w:r>
            <w:proofErr w:type="gramStart"/>
            <w:r w:rsidRPr="0088113D">
              <w:rPr>
                <w:b w:val="0"/>
                <w:bCs w:val="0"/>
                <w:sz w:val="20"/>
                <w:szCs w:val="20"/>
              </w:rPr>
              <w:t>Parkway,  Temecula</w:t>
            </w:r>
            <w:proofErr w:type="gramEnd"/>
            <w:r w:rsidRPr="0088113D">
              <w:rPr>
                <w:b w:val="0"/>
                <w:bCs w:val="0"/>
                <w:sz w:val="20"/>
                <w:szCs w:val="20"/>
              </w:rPr>
              <w:t xml:space="preserve">, CA  92592                </w:t>
            </w:r>
            <w:r w:rsidR="00C864BC">
              <w:rPr>
                <w:b w:val="0"/>
                <w:bCs w:val="0"/>
                <w:sz w:val="20"/>
                <w:szCs w:val="20"/>
              </w:rPr>
              <w:t xml:space="preserve">            Phone (951) 770-</w:t>
            </w:r>
            <w:r w:rsidR="00172A8E">
              <w:rPr>
                <w:b w:val="0"/>
                <w:bCs w:val="0"/>
                <w:sz w:val="20"/>
                <w:szCs w:val="20"/>
              </w:rPr>
              <w:t>3358</w:t>
            </w:r>
            <w:r w:rsidR="00E43867">
              <w:rPr>
                <w:b w:val="0"/>
                <w:bCs w:val="0"/>
                <w:sz w:val="20"/>
                <w:szCs w:val="20"/>
              </w:rPr>
              <w:t>•Fax (951)770-8565</w:t>
            </w:r>
          </w:p>
        </w:tc>
      </w:tr>
      <w:tr w:rsidR="006A008B" w14:paraId="61336762" w14:textId="77777777" w:rsidTr="006A008B">
        <w:trPr>
          <w:jc w:val="center"/>
        </w:trPr>
        <w:tc>
          <w:tcPr>
            <w:tcW w:w="1083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DA257EB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  <w:r w:rsidRPr="0088113D">
              <w:rPr>
                <w:sz w:val="16"/>
                <w:szCs w:val="16"/>
              </w:rPr>
              <w:t>YOUR COMPANY NAME</w:t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  <w:t>EMAIL ADDRESS</w:t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  <w:t>BOOTH NUMBER</w:t>
            </w:r>
          </w:p>
          <w:p w14:paraId="5813DC03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</w:p>
          <w:p w14:paraId="0CEC52DC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</w:p>
        </w:tc>
      </w:tr>
      <w:tr w:rsidR="006A008B" w14:paraId="47D5DEF8" w14:textId="77777777" w:rsidTr="006A008B">
        <w:trPr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1213EA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  <w:r w:rsidRPr="0088113D">
              <w:rPr>
                <w:sz w:val="16"/>
                <w:szCs w:val="16"/>
              </w:rPr>
              <w:t>AUTHORIZED CONTACT SIGNATURE</w:t>
            </w:r>
            <w:r w:rsidRPr="0088113D">
              <w:rPr>
                <w:sz w:val="16"/>
                <w:szCs w:val="16"/>
              </w:rPr>
              <w:tab/>
              <w:t>AUTHORIZED CONTACT – PLEASE PRINT</w:t>
            </w:r>
            <w:r w:rsidRPr="0088113D">
              <w:rPr>
                <w:sz w:val="16"/>
                <w:szCs w:val="16"/>
              </w:rPr>
              <w:tab/>
            </w:r>
            <w:r w:rsidRPr="0088113D">
              <w:rPr>
                <w:sz w:val="16"/>
                <w:szCs w:val="16"/>
              </w:rPr>
              <w:tab/>
              <w:t xml:space="preserve">           DATE</w:t>
            </w:r>
          </w:p>
          <w:p w14:paraId="2C92AE68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</w:p>
          <w:p w14:paraId="1239A0AE" w14:textId="77777777" w:rsidR="006A008B" w:rsidRPr="0088113D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6"/>
                <w:szCs w:val="16"/>
              </w:rPr>
            </w:pPr>
            <w:r w:rsidRPr="0088113D">
              <w:rPr>
                <w:sz w:val="16"/>
                <w:szCs w:val="16"/>
              </w:rPr>
              <w:t>X</w:t>
            </w:r>
          </w:p>
        </w:tc>
      </w:tr>
      <w:tr w:rsidR="006A008B" w14:paraId="57120252" w14:textId="77777777" w:rsidTr="006A008B">
        <w:trPr>
          <w:trHeight w:val="272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2D7ACE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BY SIGNING AND DELIVERING THIS FORM TO Pechanga Resort &amp; Casino CUSTOMER AGREES TO ALL TERMS AND CONDITIONS PRINTED ON THIS FORM.</w:t>
            </w:r>
          </w:p>
        </w:tc>
      </w:tr>
      <w:tr w:rsidR="006A008B" w14:paraId="78ED69AF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EFF84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Electrical Usage:</w:t>
            </w:r>
          </w:p>
          <w:p w14:paraId="59158D1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120 Volt – 60 Hz - AC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AD3AE5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Quantity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D4DFE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*Quantity 24HR/DED.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29F858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Advance Rate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CD169B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4"/>
                <w:szCs w:val="14"/>
              </w:rPr>
              <w:t>Show Rate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D2B3F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color w:val="0000FF"/>
                <w:sz w:val="10"/>
                <w:szCs w:val="10"/>
              </w:rPr>
            </w:pPr>
            <w:r>
              <w:rPr>
                <w:color w:val="0000FF"/>
                <w:sz w:val="14"/>
                <w:szCs w:val="10"/>
              </w:rPr>
              <w:t>Order</w:t>
            </w:r>
          </w:p>
        </w:tc>
        <w:tc>
          <w:tcPr>
            <w:tcW w:w="363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E833C" w14:textId="77777777" w:rsidR="006A008B" w:rsidRDefault="006A008B">
            <w:pPr>
              <w:jc w:val="center"/>
              <w:rPr>
                <w:b/>
                <w:bCs/>
                <w:sz w:val="18"/>
                <w:szCs w:val="14"/>
                <w:u w:val="single"/>
              </w:rPr>
            </w:pPr>
            <w:r>
              <w:rPr>
                <w:sz w:val="18"/>
                <w:szCs w:val="14"/>
                <w:u w:val="single"/>
              </w:rPr>
              <w:t>FORM INFORMATION</w:t>
            </w:r>
          </w:p>
          <w:p w14:paraId="3D0D8EB5" w14:textId="77777777" w:rsidR="006A008B" w:rsidRDefault="006A008B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(Please read information carefully)</w:t>
            </w:r>
          </w:p>
          <w:p w14:paraId="4C287D9C" w14:textId="77777777" w:rsidR="006A008B" w:rsidRDefault="006A008B">
            <w:pPr>
              <w:jc w:val="center"/>
              <w:rPr>
                <w:sz w:val="18"/>
                <w:szCs w:val="14"/>
              </w:rPr>
            </w:pPr>
          </w:p>
          <w:p w14:paraId="4867AAEE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To receive Advance Rate pricing, your full payment must be received no later than        </w:t>
            </w:r>
            <w:r>
              <w:rPr>
                <w:b/>
                <w:sz w:val="18"/>
                <w:szCs w:val="14"/>
              </w:rPr>
              <w:t>TWO WEEKS</w:t>
            </w:r>
            <w:r>
              <w:rPr>
                <w:sz w:val="18"/>
                <w:szCs w:val="14"/>
              </w:rPr>
              <w:t xml:space="preserve"> prior to the event.  All other orders will be processed at the show-site rate</w:t>
            </w:r>
          </w:p>
          <w:p w14:paraId="4C153D75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No credits will be issued on services installed as ordered even though not used.  No credits will be issued after show closing.  Please review invoices prior to departure.</w:t>
            </w:r>
          </w:p>
          <w:p w14:paraId="65E398E7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All orders are subject to a 25% cancellation fee.  </w:t>
            </w:r>
          </w:p>
          <w:p w14:paraId="676DC93B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All prices are subject to change without prior notice.</w:t>
            </w:r>
          </w:p>
          <w:p w14:paraId="79CDCB2D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Dedicated/Specialty and 24-hour power will be at double the listed price.  Please indicate these requirements in the 24-hour column at double the appropriate rate.</w:t>
            </w:r>
          </w:p>
          <w:p w14:paraId="66F86904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Please call for pricing on outlets not indicated on this form, (i.e.; special or foreign voltages, or outlets exceeding those indicated for 208 or 480 volt).</w:t>
            </w:r>
          </w:p>
          <w:p w14:paraId="62E1BF67" w14:textId="77777777" w:rsidR="006A008B" w:rsidRDefault="006A008B" w:rsidP="00AD247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ind w:left="0" w:firstLine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Pechanga Resort &amp; Casino is the exclusive provider of electrical services at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  <w:szCs w:val="14"/>
                  </w:rPr>
                  <w:t>Pechanga</w:t>
                </w:r>
              </w:smartTag>
              <w:r>
                <w:rPr>
                  <w:sz w:val="18"/>
                  <w:szCs w:val="1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8"/>
                    <w:szCs w:val="14"/>
                  </w:rPr>
                  <w:t>Resort &amp; Casino</w:t>
                </w:r>
              </w:smartTag>
              <w:r>
                <w:rPr>
                  <w:sz w:val="18"/>
                  <w:szCs w:val="1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8"/>
                    <w:szCs w:val="14"/>
                  </w:rPr>
                  <w:t>Conference</w:t>
                </w:r>
              </w:smartTag>
              <w:r>
                <w:rPr>
                  <w:sz w:val="18"/>
                  <w:szCs w:val="1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  <w:szCs w:val="14"/>
                  </w:rPr>
                  <w:t>Center</w:t>
                </w:r>
              </w:smartTag>
            </w:smartTag>
            <w:r>
              <w:rPr>
                <w:sz w:val="18"/>
                <w:szCs w:val="14"/>
              </w:rPr>
              <w:t>.</w:t>
            </w:r>
          </w:p>
          <w:p w14:paraId="0978C36A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</w:tr>
      <w:tr w:rsidR="006A008B" w14:paraId="7D1EF01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6FC56E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Amps/1500 </w:t>
            </w:r>
            <w:smartTag w:uri="urn:schemas-microsoft-com:office:smarttags" w:element="place">
              <w:r>
                <w:rPr>
                  <w:sz w:val="14"/>
                  <w:szCs w:val="14"/>
                </w:rPr>
                <w:t>Watts</w:t>
              </w:r>
            </w:smartTag>
            <w:r>
              <w:rPr>
                <w:sz w:val="14"/>
                <w:szCs w:val="14"/>
              </w:rPr>
              <w:t xml:space="preserve"> or less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9EF7B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91335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76B7BFA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1800AD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$140.00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2C14C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26AF47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D71560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6EE60A7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Amps/2000 </w:t>
            </w:r>
            <w:smartTag w:uri="urn:schemas-microsoft-com:office:smarttags" w:element="place">
              <w:r>
                <w:rPr>
                  <w:sz w:val="14"/>
                  <w:szCs w:val="14"/>
                </w:rPr>
                <w:t>Watts</w:t>
              </w:r>
            </w:smartTag>
            <w:r>
              <w:rPr>
                <w:sz w:val="14"/>
                <w:szCs w:val="14"/>
              </w:rPr>
              <w:t xml:space="preserve"> or less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FEB18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ED26C4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EF4F2D0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613E59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$160.00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45B850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60B601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66A258D" w14:textId="77777777" w:rsidTr="006A008B">
        <w:trPr>
          <w:trHeight w:val="408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FEFD73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4DFE9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DC513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EE1CEE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D8A4AF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32BFB0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DF0B55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9156AC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12F3C4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Electrical Usage:</w:t>
            </w:r>
          </w:p>
          <w:p w14:paraId="7C2785FE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208 Volt-Single Phase - 60 Hz - AC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4C4F3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Quantity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186F69F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*Quantity 24HR/DED.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1B01A36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Advance Rate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BEA6B8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Show Rate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2CC33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F49B0ED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556DA0AE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5AE701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0E2E4A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12BF3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93ECE9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884B5F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$175.00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C0778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B5F464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A80F279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9BA12E4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73B34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B2A88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F914AC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19AD01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$190.00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2DF8B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AC6A90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7A47C5D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FE2F5D4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FDB91A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B31AA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212240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CFDE715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$230.00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96DAB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52416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2B70CC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C43F49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60 Amps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0A576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C73C5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762CB7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42489B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$350.00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8C42A7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9EE4AA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4F2824E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371D88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8D8425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13611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7FE374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445B2E9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$500.00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ED38F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AFF90F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9DE48F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7D9EC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3FF49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9830D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95BB3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3B59A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EB82D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07088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078D78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A29249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Electrical Usage:</w:t>
            </w:r>
          </w:p>
          <w:p w14:paraId="0AD2D0D7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208 Volt-Three Phase – 60 Hz - AC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4A2852C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Quantity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9DBC43E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*Quantity 24HR/DED.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0487DD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Advance Rate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BDD2789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Show Rate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42B58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03A87D0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0F6CA4F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F1534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13941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2622E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F1505BB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489914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$220.00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9823EC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A6CC4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133ED29E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BBF35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743F9B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B8F63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BCA502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B70EC0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61B09C0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5202B7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67BDA4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C22AA5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EE05F5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673197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7E6406D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74275E1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$350.00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B1223C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57B4E6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1038761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7292B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7443B0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55876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538A42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8FD6FCA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$550.00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B65E23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846690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42B4DD2A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116C81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07DB20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6E254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980529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10AA180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$800.00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E2A0C3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3E3CF1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D2ED0C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F95788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3D14C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52F24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726764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994306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$1,700.00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11922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206E2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14869D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80BE00B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 Amps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9EF4F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288205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010CF0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FE26DB8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$2,5.00.00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981E8F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2D9316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DE88F06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117D3B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FDFA5A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7A383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8CABD7D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D450D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2DCEED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6821E0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3ABAEBA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C3D4A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C23E6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E185B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D34DB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5A357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C1CCA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5D41162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0DE06465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5ACC0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529DDC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7ECEE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9D510F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F7EC42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2F595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84709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3005AB7F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781CC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F3FC7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1285D4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8F7203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15DBA5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981AD6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4A7209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9D6DC6C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90F40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7EDFED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575413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415D6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A9260A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251D82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9E9CFD4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488D863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D2DDFF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9B536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DB9979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E9B5E86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85EA8E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844C6A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B7437AD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2E88F084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E2479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3E0A4A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1A4568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E5885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AC381D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F1877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E63B98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33DC7458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7FB791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B217AE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435E87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8E45AC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13AF27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333293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8280F36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1013A426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B6812D6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A75E6D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DE6EC2" w14:textId="77777777" w:rsidR="006A008B" w:rsidRDefault="006A008B">
            <w:pPr>
              <w:pStyle w:val="BodyText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4C0FA5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0120DB" w14:textId="77777777" w:rsidR="006A008B" w:rsidRDefault="006A008B">
            <w:pPr>
              <w:pStyle w:val="BodyText"/>
              <w:tabs>
                <w:tab w:val="left" w:pos="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564B52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9479DB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79539676" w14:textId="77777777" w:rsidTr="006A008B">
        <w:trPr>
          <w:trHeight w:val="20"/>
          <w:jc w:val="center"/>
        </w:trPr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8CF44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3797F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D8B7BC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D5C6C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9F6CC2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sz w:val="14"/>
                <w:szCs w:val="14"/>
              </w:rPr>
            </w:pPr>
            <w:r>
              <w:rPr>
                <w:color w:val="0000FF"/>
                <w:sz w:val="16"/>
                <w:szCs w:val="16"/>
              </w:rPr>
              <w:t>TOTAL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1C19EE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1B95ED" w14:textId="77777777" w:rsidR="006A008B" w:rsidRDefault="006A008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6A008B" w14:paraId="648B28EC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6C0265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ALL EXTENSION CORDS CONCEALED UNDER CARPET MUST BE SUPPLIED AND INSTALLED BY Pechanga Resort &amp; Casino</w:t>
            </w:r>
          </w:p>
        </w:tc>
      </w:tr>
      <w:tr w:rsidR="006A008B" w14:paraId="2E6C6498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9ADDFB8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NOTE: PRICES QUOTED ABOVE ARE FOR THE ENTIRE EVENT (UP TO 3 DAYS)</w:t>
            </w:r>
          </w:p>
        </w:tc>
      </w:tr>
      <w:tr w:rsidR="006A008B" w14:paraId="55483875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F5BF164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20"/>
                <w:szCs w:val="20"/>
              </w:rPr>
              <w:t>LABOR REQUEST</w:t>
            </w:r>
          </w:p>
        </w:tc>
      </w:tr>
      <w:tr w:rsidR="006A008B" w14:paraId="0D9DAF47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AAC402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 xml:space="preserve">Labor between the hours of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b w:val="0"/>
                  <w:bCs w:val="0"/>
                  <w:sz w:val="12"/>
                  <w:szCs w:val="12"/>
                </w:rPr>
                <w:t>8:00 a.m.</w:t>
              </w:r>
            </w:smartTag>
            <w:r>
              <w:rPr>
                <w:b w:val="0"/>
                <w:bCs w:val="0"/>
                <w:sz w:val="12"/>
                <w:szCs w:val="12"/>
              </w:rPr>
              <w:t xml:space="preserve"> and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>
                <w:rPr>
                  <w:b w:val="0"/>
                  <w:bCs w:val="0"/>
                  <w:sz w:val="12"/>
                  <w:szCs w:val="12"/>
                </w:rPr>
                <w:t>5:00 p.m.</w:t>
              </w:r>
            </w:smartTag>
            <w:r>
              <w:rPr>
                <w:b w:val="0"/>
                <w:bCs w:val="0"/>
                <w:sz w:val="12"/>
                <w:szCs w:val="12"/>
              </w:rPr>
              <w:t xml:space="preserve"> – Monday through Friday will be at the straight time labor rate.  Labor before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b w:val="0"/>
                  <w:bCs w:val="0"/>
                  <w:sz w:val="12"/>
                  <w:szCs w:val="12"/>
                </w:rPr>
                <w:t>8:00 a.m.</w:t>
              </w:r>
            </w:smartTag>
            <w:r>
              <w:rPr>
                <w:b w:val="0"/>
                <w:bCs w:val="0"/>
                <w:sz w:val="12"/>
                <w:szCs w:val="12"/>
              </w:rPr>
              <w:t xml:space="preserve"> and after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>
                <w:rPr>
                  <w:b w:val="0"/>
                  <w:bCs w:val="0"/>
                  <w:sz w:val="12"/>
                  <w:szCs w:val="12"/>
                </w:rPr>
                <w:t>5:00 p.m.</w:t>
              </w:r>
            </w:smartTag>
            <w:r>
              <w:rPr>
                <w:b w:val="0"/>
                <w:bCs w:val="0"/>
                <w:sz w:val="12"/>
                <w:szCs w:val="12"/>
              </w:rPr>
              <w:t xml:space="preserve"> Monday through Friday, Saturdays, Sundays and Holidays will be at the overtime rate.</w:t>
            </w:r>
          </w:p>
          <w:p w14:paraId="082E62F6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A minimum charge per booth of one (1) hour for installation will apply to all booths requiring labor.  Labor to disconnect will be based on one-half (1/2) of the installation time and will be automatically applied to your invoice.</w:t>
            </w:r>
          </w:p>
          <w:p w14:paraId="76972FDC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>Supervision – A 20% supervision fee will be changed when Pechanga Resort &amp; Casino personnel are not working under the direct supervision of the exhibitor or exhibitor representative.</w:t>
            </w:r>
          </w:p>
          <w:p w14:paraId="2114097A" w14:textId="77777777" w:rsidR="006A008B" w:rsidRDefault="006A008B" w:rsidP="00AD2470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sz w:val="12"/>
                <w:szCs w:val="12"/>
              </w:rPr>
              <w:t xml:space="preserve">Starting time may only be guaranteed in those cases where electrical labor begins at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b w:val="0"/>
                  <w:bCs w:val="0"/>
                  <w:sz w:val="12"/>
                  <w:szCs w:val="12"/>
                </w:rPr>
                <w:t>8:00 a.m.</w:t>
              </w:r>
            </w:smartTag>
            <w:r>
              <w:rPr>
                <w:b w:val="0"/>
                <w:bCs w:val="0"/>
                <w:sz w:val="12"/>
                <w:szCs w:val="12"/>
              </w:rPr>
              <w:t xml:space="preserve">  (Requires a minimum of 24-hour notice to assure request).</w:t>
            </w:r>
          </w:p>
          <w:p w14:paraId="18BC5F38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>Labo</w:t>
            </w:r>
            <w:r w:rsidR="005B2F0A">
              <w:rPr>
                <w:sz w:val="16"/>
                <w:szCs w:val="16"/>
              </w:rPr>
              <w:t>r Rates: Straight Time - $65.0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ab/>
              <w:t>Overtime - $115.00</w:t>
            </w:r>
            <w:r>
              <w:rPr>
                <w:sz w:val="16"/>
                <w:szCs w:val="16"/>
              </w:rPr>
              <w:sym w:font="Symbol" w:char="F0B7"/>
            </w:r>
          </w:p>
        </w:tc>
      </w:tr>
      <w:tr w:rsidR="006A008B" w14:paraId="2C159D9F" w14:textId="77777777" w:rsidTr="006A008B">
        <w:trPr>
          <w:trHeight w:val="20"/>
          <w:jc w:val="center"/>
        </w:trPr>
        <w:tc>
          <w:tcPr>
            <w:tcW w:w="541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59F8A7" w14:textId="77777777" w:rsidR="006A008B" w:rsidRDefault="006A008B">
            <w:pPr>
              <w:pStyle w:val="BodyText"/>
              <w:tabs>
                <w:tab w:val="left" w:pos="0"/>
              </w:tabs>
              <w:jc w:val="center"/>
              <w:rPr>
                <w:color w:val="0000FF"/>
                <w:sz w:val="12"/>
                <w:szCs w:val="12"/>
              </w:rPr>
            </w:pPr>
            <w:r>
              <w:rPr>
                <w:color w:val="0000FF"/>
                <w:sz w:val="12"/>
                <w:szCs w:val="12"/>
              </w:rPr>
              <w:t>FLOORPLAN MUST BE SUBMITTED TO PROCESS ORDER</w:t>
            </w:r>
          </w:p>
          <w:p w14:paraId="17A511E9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  <w:r>
              <w:rPr>
                <w:color w:val="0000FF"/>
                <w:sz w:val="12"/>
                <w:szCs w:val="12"/>
              </w:rPr>
              <w:t>SEE LOCATION GRID FORM</w:t>
            </w:r>
          </w:p>
        </w:tc>
        <w:tc>
          <w:tcPr>
            <w:tcW w:w="54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2ACD935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Date/Time:</w:t>
            </w:r>
          </w:p>
        </w:tc>
      </w:tr>
      <w:tr w:rsidR="006A008B" w14:paraId="45A9E71D" w14:textId="77777777" w:rsidTr="006A008B">
        <w:trPr>
          <w:trHeight w:val="20"/>
          <w:jc w:val="center"/>
        </w:trPr>
        <w:tc>
          <w:tcPr>
            <w:tcW w:w="1083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4CAEA8" w14:textId="77777777" w:rsidR="006A008B" w:rsidRDefault="006A008B">
            <w:pPr>
              <w:pStyle w:val="BodyText"/>
              <w:tabs>
                <w:tab w:val="left" w:pos="0"/>
              </w:tabs>
              <w:rPr>
                <w:b w:val="0"/>
                <w:bCs w:val="0"/>
                <w:sz w:val="14"/>
                <w:szCs w:val="12"/>
              </w:rPr>
            </w:pPr>
            <w:r>
              <w:rPr>
                <w:b w:val="0"/>
                <w:bCs w:val="0"/>
                <w:sz w:val="14"/>
                <w:szCs w:val="12"/>
              </w:rPr>
              <w:t>TYPE OF LABOR REQUEST:</w:t>
            </w:r>
          </w:p>
          <w:p w14:paraId="1CD55154" w14:textId="77777777" w:rsidR="006A008B" w:rsidRDefault="006A008B">
            <w:pPr>
              <w:pStyle w:val="BodyText"/>
              <w:tabs>
                <w:tab w:val="left" w:pos="0"/>
              </w:tabs>
              <w:rPr>
                <w:b w:val="0"/>
                <w:bCs w:val="0"/>
                <w:sz w:val="14"/>
                <w:szCs w:val="12"/>
              </w:rPr>
            </w:pP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 w:rsidR="00246FEA">
              <w:rPr>
                <w:b w:val="0"/>
                <w:bCs w:val="0"/>
                <w:sz w:val="14"/>
                <w:szCs w:val="12"/>
              </w:rPr>
            </w:r>
            <w:r w:rsidR="00246FEA"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 xml:space="preserve"> Distribution Under Carpet</w:t>
            </w:r>
            <w:r>
              <w:rPr>
                <w:b w:val="0"/>
                <w:bCs w:val="0"/>
                <w:sz w:val="14"/>
                <w:szCs w:val="12"/>
              </w:rPr>
              <w:tab/>
              <w:t xml:space="preserve">     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 w:rsidR="00246FEA">
              <w:rPr>
                <w:b w:val="0"/>
                <w:bCs w:val="0"/>
                <w:sz w:val="14"/>
                <w:szCs w:val="12"/>
              </w:rPr>
            </w:r>
            <w:r w:rsidR="00246FEA"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 xml:space="preserve"> Equipment Hook-Up       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 w:rsidR="00246FEA">
              <w:rPr>
                <w:b w:val="0"/>
                <w:bCs w:val="0"/>
                <w:sz w:val="14"/>
                <w:szCs w:val="12"/>
              </w:rPr>
            </w:r>
            <w:r w:rsidR="00246FEA"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>Lighting Fixtures</w:t>
            </w:r>
            <w:r>
              <w:rPr>
                <w:b w:val="0"/>
                <w:bCs w:val="0"/>
                <w:sz w:val="14"/>
                <w:szCs w:val="12"/>
              </w:rPr>
              <w:tab/>
              <w:t xml:space="preserve">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 w:rsidR="00246FEA">
              <w:rPr>
                <w:b w:val="0"/>
                <w:bCs w:val="0"/>
                <w:sz w:val="14"/>
                <w:szCs w:val="12"/>
              </w:rPr>
            </w:r>
            <w:r w:rsidR="00246FEA"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>Overhead Distribution</w:t>
            </w:r>
            <w:r>
              <w:rPr>
                <w:b w:val="0"/>
                <w:bCs w:val="0"/>
                <w:sz w:val="14"/>
                <w:szCs w:val="12"/>
              </w:rPr>
              <w:tab/>
              <w:t xml:space="preserve">         </w:t>
            </w:r>
            <w:r>
              <w:rPr>
                <w:b w:val="0"/>
                <w:bCs w:val="0"/>
                <w:sz w:val="14"/>
                <w:szCs w:val="12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14"/>
                <w:szCs w:val="12"/>
              </w:rPr>
              <w:instrText xml:space="preserve"> FORMCHECKBOX </w:instrText>
            </w:r>
            <w:r w:rsidR="00246FEA">
              <w:rPr>
                <w:b w:val="0"/>
                <w:bCs w:val="0"/>
                <w:sz w:val="14"/>
                <w:szCs w:val="12"/>
              </w:rPr>
            </w:r>
            <w:r w:rsidR="00246FEA">
              <w:rPr>
                <w:b w:val="0"/>
                <w:bCs w:val="0"/>
                <w:sz w:val="14"/>
                <w:szCs w:val="12"/>
              </w:rPr>
              <w:fldChar w:fldCharType="separate"/>
            </w:r>
            <w:r>
              <w:rPr>
                <w:b w:val="0"/>
                <w:bCs w:val="0"/>
                <w:sz w:val="14"/>
                <w:szCs w:val="12"/>
              </w:rPr>
              <w:fldChar w:fldCharType="end"/>
            </w:r>
            <w:r>
              <w:rPr>
                <w:b w:val="0"/>
                <w:bCs w:val="0"/>
                <w:sz w:val="14"/>
                <w:szCs w:val="12"/>
              </w:rPr>
              <w:t>Other___________________________</w:t>
            </w:r>
          </w:p>
          <w:p w14:paraId="3E9DC561" w14:textId="77777777" w:rsidR="006A008B" w:rsidRDefault="006A008B">
            <w:pPr>
              <w:pStyle w:val="BodyText"/>
              <w:tabs>
                <w:tab w:val="left" w:pos="1260"/>
                <w:tab w:val="left" w:pos="4500"/>
              </w:tabs>
              <w:jc w:val="center"/>
              <w:rPr>
                <w:sz w:val="10"/>
                <w:szCs w:val="10"/>
              </w:rPr>
            </w:pPr>
          </w:p>
        </w:tc>
      </w:tr>
    </w:tbl>
    <w:p w14:paraId="22142B50" w14:textId="77777777" w:rsidR="006A008B" w:rsidRDefault="006A008B" w:rsidP="006A008B">
      <w:pPr>
        <w:pStyle w:val="BodyText"/>
        <w:tabs>
          <w:tab w:val="left" w:pos="0"/>
        </w:tabs>
        <w:jc w:val="center"/>
        <w:rPr>
          <w:b w:val="0"/>
          <w:bCs w:val="0"/>
          <w:sz w:val="16"/>
          <w:szCs w:val="16"/>
        </w:rPr>
      </w:pPr>
    </w:p>
    <w:p w14:paraId="7ACE657D" w14:textId="77777777" w:rsidR="00032510" w:rsidRDefault="00032510"/>
    <w:sectPr w:rsidR="0003251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751B" w14:textId="77777777" w:rsidR="00246FEA" w:rsidRDefault="00246FEA" w:rsidP="00C21716">
      <w:r>
        <w:separator/>
      </w:r>
    </w:p>
  </w:endnote>
  <w:endnote w:type="continuationSeparator" w:id="0">
    <w:p w14:paraId="1F675954" w14:textId="77777777" w:rsidR="00246FEA" w:rsidRDefault="00246FEA" w:rsidP="00C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AFA9" w14:textId="77777777" w:rsidR="00246FEA" w:rsidRDefault="00246FEA" w:rsidP="00C21716">
      <w:r>
        <w:separator/>
      </w:r>
    </w:p>
  </w:footnote>
  <w:footnote w:type="continuationSeparator" w:id="0">
    <w:p w14:paraId="54CA7FF3" w14:textId="77777777" w:rsidR="00246FEA" w:rsidRDefault="00246FEA" w:rsidP="00C2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F05" w14:textId="77777777" w:rsidR="00C21716" w:rsidRDefault="00C21716" w:rsidP="00C21716">
    <w:pPr>
      <w:pStyle w:val="Header"/>
      <w:jc w:val="center"/>
    </w:pPr>
    <w:r>
      <w:rPr>
        <w:noProof/>
      </w:rPr>
      <w:drawing>
        <wp:inline distT="0" distB="0" distL="0" distR="0" wp14:anchorId="60EA5B40" wp14:editId="19BB7E4B">
          <wp:extent cx="632460" cy="61912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080F7" w14:textId="77777777" w:rsidR="00C21716" w:rsidRDefault="00C21716" w:rsidP="00C217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381"/>
    <w:multiLevelType w:val="hybridMultilevel"/>
    <w:tmpl w:val="23721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B50FE"/>
    <w:multiLevelType w:val="hybridMultilevel"/>
    <w:tmpl w:val="AEFEEC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B"/>
    <w:rsid w:val="00031956"/>
    <w:rsid w:val="00032510"/>
    <w:rsid w:val="00172A8E"/>
    <w:rsid w:val="00246FEA"/>
    <w:rsid w:val="0028413F"/>
    <w:rsid w:val="0039728A"/>
    <w:rsid w:val="003D7543"/>
    <w:rsid w:val="005B2F0A"/>
    <w:rsid w:val="005D0783"/>
    <w:rsid w:val="00600158"/>
    <w:rsid w:val="006321D4"/>
    <w:rsid w:val="006A008B"/>
    <w:rsid w:val="0072337B"/>
    <w:rsid w:val="00731AF8"/>
    <w:rsid w:val="0088113D"/>
    <w:rsid w:val="00B147C6"/>
    <w:rsid w:val="00BA591C"/>
    <w:rsid w:val="00BC7CF4"/>
    <w:rsid w:val="00C07D74"/>
    <w:rsid w:val="00C21716"/>
    <w:rsid w:val="00C864BC"/>
    <w:rsid w:val="00CB288C"/>
    <w:rsid w:val="00CF2E38"/>
    <w:rsid w:val="00D65770"/>
    <w:rsid w:val="00E02B24"/>
    <w:rsid w:val="00E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2C2C8F"/>
  <w15:docId w15:val="{05A779AD-479A-4967-ABC3-A68B7A5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A008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A00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1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38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2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oeder@pechang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174A-F7FF-42E4-ADDF-656749DB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Martinez</dc:creator>
  <cp:lastModifiedBy>Martin Schoeder</cp:lastModifiedBy>
  <cp:revision>16</cp:revision>
  <dcterms:created xsi:type="dcterms:W3CDTF">2021-07-20T21:58:00Z</dcterms:created>
  <dcterms:modified xsi:type="dcterms:W3CDTF">2025-03-11T21:56:00Z</dcterms:modified>
</cp:coreProperties>
</file>