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59D1B" w14:textId="77777777" w:rsidR="00E44006" w:rsidRDefault="007909A7">
      <w:pPr>
        <w:spacing w:line="240" w:lineRule="auto"/>
        <w:jc w:val="cente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27287AB3" wp14:editId="56F7E77D">
            <wp:extent cx="922139" cy="111129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922139" cy="1111296"/>
                    </a:xfrm>
                    <a:prstGeom prst="rect">
                      <a:avLst/>
                    </a:prstGeom>
                    <a:ln/>
                  </pic:spPr>
                </pic:pic>
              </a:graphicData>
            </a:graphic>
          </wp:inline>
        </w:drawing>
      </w:r>
      <w:r>
        <w:rPr>
          <w:rFonts w:ascii="Calibri" w:eastAsia="Calibri" w:hAnsi="Calibri" w:cs="Calibri"/>
          <w:sz w:val="24"/>
          <w:szCs w:val="24"/>
        </w:rPr>
        <w:t xml:space="preserve">                                        </w:t>
      </w:r>
    </w:p>
    <w:p w14:paraId="0B18CD9C" w14:textId="77777777" w:rsidR="00E44006" w:rsidRDefault="00E44006">
      <w:pPr>
        <w:spacing w:line="240" w:lineRule="auto"/>
        <w:jc w:val="center"/>
        <w:rPr>
          <w:rFonts w:ascii="Calibri" w:eastAsia="Calibri" w:hAnsi="Calibri" w:cs="Calibri"/>
          <w:sz w:val="24"/>
          <w:szCs w:val="24"/>
        </w:rPr>
      </w:pPr>
    </w:p>
    <w:p w14:paraId="51948102" w14:textId="77777777" w:rsidR="00E44006" w:rsidRDefault="007909A7">
      <w:pPr>
        <w:spacing w:line="240" w:lineRule="auto"/>
        <w:jc w:val="center"/>
        <w:rPr>
          <w:rFonts w:ascii="Calibri" w:eastAsia="Calibri" w:hAnsi="Calibri" w:cs="Calibri"/>
          <w:sz w:val="24"/>
          <w:szCs w:val="24"/>
        </w:rPr>
      </w:pPr>
      <w:r>
        <w:rPr>
          <w:rFonts w:ascii="Calibri" w:eastAsia="Calibri" w:hAnsi="Calibri" w:cs="Calibri"/>
          <w:sz w:val="24"/>
          <w:szCs w:val="24"/>
        </w:rPr>
        <w:t>1521 I Street</w:t>
      </w:r>
    </w:p>
    <w:p w14:paraId="4926116D" w14:textId="77777777" w:rsidR="00E44006" w:rsidRDefault="007909A7">
      <w:pPr>
        <w:spacing w:line="240" w:lineRule="auto"/>
        <w:jc w:val="center"/>
        <w:rPr>
          <w:rFonts w:ascii="Calibri" w:eastAsia="Calibri" w:hAnsi="Calibri" w:cs="Calibri"/>
          <w:sz w:val="24"/>
          <w:szCs w:val="24"/>
        </w:rPr>
      </w:pPr>
      <w:r>
        <w:rPr>
          <w:rFonts w:ascii="Calibri" w:eastAsia="Calibri" w:hAnsi="Calibri" w:cs="Calibri"/>
          <w:sz w:val="24"/>
          <w:szCs w:val="24"/>
        </w:rPr>
        <w:t>Sacramento, CA. 95814</w:t>
      </w:r>
    </w:p>
    <w:p w14:paraId="54776B6C" w14:textId="77777777" w:rsidR="00E44006" w:rsidRDefault="000857E9">
      <w:pPr>
        <w:spacing w:line="240" w:lineRule="auto"/>
        <w:jc w:val="center"/>
        <w:rPr>
          <w:rFonts w:ascii="Calibri" w:eastAsia="Calibri" w:hAnsi="Calibri" w:cs="Calibri"/>
          <w:color w:val="0000FF"/>
          <w:sz w:val="24"/>
          <w:szCs w:val="24"/>
          <w:u w:val="single"/>
        </w:rPr>
      </w:pPr>
      <w:hyperlink r:id="rId5">
        <w:r w:rsidR="007909A7">
          <w:rPr>
            <w:rFonts w:ascii="Calibri" w:eastAsia="Calibri" w:hAnsi="Calibri" w:cs="Calibri"/>
            <w:color w:val="0000FF"/>
            <w:sz w:val="24"/>
            <w:szCs w:val="24"/>
            <w:u w:val="single"/>
          </w:rPr>
          <w:t>www.calstatebeekeepers.com</w:t>
        </w:r>
      </w:hyperlink>
    </w:p>
    <w:p w14:paraId="0460EC80" w14:textId="77777777" w:rsidR="00E44006" w:rsidRDefault="007909A7">
      <w:pPr>
        <w:spacing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155D8AF2" w14:textId="77777777" w:rsidR="00E44006" w:rsidRDefault="007909A7">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40A83257" w14:textId="287FE3B9" w:rsidR="00E44006" w:rsidRDefault="007909A7">
      <w:pPr>
        <w:spacing w:line="240" w:lineRule="auto"/>
        <w:rPr>
          <w:rFonts w:ascii="Calibri" w:eastAsia="Calibri" w:hAnsi="Calibri" w:cs="Calibri"/>
          <w:sz w:val="24"/>
          <w:szCs w:val="24"/>
        </w:rPr>
      </w:pPr>
      <w:r>
        <w:rPr>
          <w:rFonts w:ascii="Calibri" w:eastAsia="Calibri" w:hAnsi="Calibri" w:cs="Calibri"/>
          <w:b/>
          <w:sz w:val="24"/>
          <w:szCs w:val="24"/>
        </w:rPr>
        <w:t>FOR IMMEDIATE</w:t>
      </w:r>
      <w:r w:rsidR="00DC5E33">
        <w:rPr>
          <w:rFonts w:ascii="Calibri" w:eastAsia="Calibri" w:hAnsi="Calibri" w:cs="Calibri"/>
          <w:b/>
          <w:sz w:val="24"/>
          <w:szCs w:val="24"/>
        </w:rPr>
        <w:t xml:space="preserve"> </w:t>
      </w:r>
      <w:r>
        <w:rPr>
          <w:rFonts w:ascii="Calibri" w:eastAsia="Calibri" w:hAnsi="Calibri" w:cs="Calibri"/>
          <w:b/>
          <w:sz w:val="24"/>
          <w:szCs w:val="24"/>
        </w:rPr>
        <w:t>RELEASE</w:t>
      </w:r>
      <w:r>
        <w:rPr>
          <w:rFonts w:ascii="Calibri" w:eastAsia="Calibri" w:hAnsi="Calibri" w:cs="Calibri"/>
          <w:sz w:val="24"/>
          <w:szCs w:val="24"/>
        </w:rPr>
        <w:t xml:space="preserve">                                                             </w:t>
      </w:r>
      <w:r>
        <w:rPr>
          <w:rFonts w:ascii="Calibri" w:eastAsia="Calibri" w:hAnsi="Calibri" w:cs="Calibri"/>
          <w:sz w:val="24"/>
          <w:szCs w:val="24"/>
        </w:rPr>
        <w:tab/>
        <w:t xml:space="preserve">contact: Chris </w:t>
      </w:r>
      <w:r w:rsidR="006D02F0">
        <w:rPr>
          <w:rFonts w:ascii="Calibri" w:eastAsia="Calibri" w:hAnsi="Calibri" w:cs="Calibri"/>
          <w:sz w:val="24"/>
          <w:szCs w:val="24"/>
        </w:rPr>
        <w:t>Za</w:t>
      </w:r>
      <w:r w:rsidR="00C124C4">
        <w:rPr>
          <w:rFonts w:ascii="Calibri" w:eastAsia="Calibri" w:hAnsi="Calibri" w:cs="Calibri"/>
          <w:sz w:val="24"/>
          <w:szCs w:val="24"/>
        </w:rPr>
        <w:t>nob</w:t>
      </w:r>
      <w:r w:rsidR="006D02F0">
        <w:rPr>
          <w:rFonts w:ascii="Calibri" w:eastAsia="Calibri" w:hAnsi="Calibri" w:cs="Calibri"/>
          <w:sz w:val="24"/>
          <w:szCs w:val="24"/>
        </w:rPr>
        <w:t>ini</w:t>
      </w:r>
    </w:p>
    <w:p w14:paraId="0FA017F0" w14:textId="2798CE37" w:rsidR="00E44006" w:rsidRDefault="00D232CB">
      <w:pPr>
        <w:spacing w:line="240" w:lineRule="auto"/>
        <w:rPr>
          <w:rFonts w:ascii="Calibri" w:eastAsia="Calibri" w:hAnsi="Calibri" w:cs="Calibri"/>
          <w:sz w:val="24"/>
          <w:szCs w:val="24"/>
        </w:rPr>
      </w:pPr>
      <w:r>
        <w:rPr>
          <w:rFonts w:ascii="Calibri" w:eastAsia="Calibri" w:hAnsi="Calibri" w:cs="Calibri"/>
          <w:sz w:val="24"/>
          <w:szCs w:val="24"/>
        </w:rPr>
        <w:t xml:space="preserve">January </w:t>
      </w:r>
      <w:r w:rsidR="00D05CB3">
        <w:rPr>
          <w:rFonts w:ascii="Calibri" w:eastAsia="Calibri" w:hAnsi="Calibri" w:cs="Calibri"/>
          <w:sz w:val="24"/>
          <w:szCs w:val="24"/>
        </w:rPr>
        <w:t>26</w:t>
      </w:r>
      <w:r>
        <w:rPr>
          <w:rFonts w:ascii="Calibri" w:eastAsia="Calibri" w:hAnsi="Calibri" w:cs="Calibri"/>
          <w:sz w:val="24"/>
          <w:szCs w:val="24"/>
        </w:rPr>
        <w:t>,</w:t>
      </w:r>
      <w:r w:rsidR="007909A7">
        <w:rPr>
          <w:rFonts w:ascii="Calibri" w:eastAsia="Calibri" w:hAnsi="Calibri" w:cs="Calibri"/>
          <w:sz w:val="24"/>
          <w:szCs w:val="24"/>
        </w:rPr>
        <w:t xml:space="preserve"> 202</w:t>
      </w:r>
      <w:r>
        <w:rPr>
          <w:rFonts w:ascii="Calibri" w:eastAsia="Calibri" w:hAnsi="Calibri" w:cs="Calibri"/>
          <w:sz w:val="24"/>
          <w:szCs w:val="24"/>
        </w:rPr>
        <w:t>2</w:t>
      </w:r>
      <w:r w:rsidR="007909A7">
        <w:rPr>
          <w:rFonts w:ascii="Calibri" w:eastAsia="Calibri" w:hAnsi="Calibri" w:cs="Calibri"/>
          <w:sz w:val="24"/>
          <w:szCs w:val="24"/>
        </w:rPr>
        <w:t xml:space="preserve">                                                                            </w:t>
      </w:r>
      <w:r w:rsidR="007909A7">
        <w:rPr>
          <w:rFonts w:ascii="Calibri" w:eastAsia="Calibri" w:hAnsi="Calibri" w:cs="Calibri"/>
          <w:sz w:val="24"/>
          <w:szCs w:val="24"/>
        </w:rPr>
        <w:tab/>
        <w:t>(916) 441-0302</w:t>
      </w:r>
    </w:p>
    <w:p w14:paraId="0BC30DFC" w14:textId="77777777" w:rsidR="00E44006" w:rsidRDefault="007909A7">
      <w:pPr>
        <w:spacing w:line="240" w:lineRule="auto"/>
        <w:rPr>
          <w:rFonts w:ascii="Calibri" w:eastAsia="Calibri" w:hAnsi="Calibri" w:cs="Calibri"/>
          <w:color w:val="0000FF"/>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color w:val="0000FF"/>
          <w:sz w:val="24"/>
          <w:szCs w:val="24"/>
        </w:rPr>
        <w:t>chris@agamsi.com</w:t>
      </w:r>
    </w:p>
    <w:p w14:paraId="54FC2E13" w14:textId="4758924B" w:rsidR="00E44006" w:rsidRDefault="007909A7">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Beekeepers, Farmers and Applicators </w:t>
      </w:r>
      <w:r w:rsidR="00415C21">
        <w:rPr>
          <w:rFonts w:ascii="Calibri" w:eastAsia="Calibri" w:hAnsi="Calibri" w:cs="Calibri"/>
          <w:b/>
          <w:sz w:val="28"/>
          <w:szCs w:val="28"/>
        </w:rPr>
        <w:t xml:space="preserve">Must Now </w:t>
      </w:r>
      <w:r w:rsidR="006D02F0">
        <w:rPr>
          <w:rFonts w:ascii="Calibri" w:eastAsia="Calibri" w:hAnsi="Calibri" w:cs="Calibri"/>
          <w:b/>
          <w:sz w:val="28"/>
          <w:szCs w:val="28"/>
        </w:rPr>
        <w:t>Bee Where</w:t>
      </w:r>
      <w:r>
        <w:rPr>
          <w:rFonts w:ascii="Calibri" w:eastAsia="Calibri" w:hAnsi="Calibri" w:cs="Calibri"/>
          <w:b/>
          <w:sz w:val="28"/>
          <w:szCs w:val="28"/>
        </w:rPr>
        <w:t>!</w:t>
      </w:r>
    </w:p>
    <w:p w14:paraId="409804D9" w14:textId="2BA003EA" w:rsidR="00DC5E33" w:rsidRDefault="007909A7">
      <w:pPr>
        <w:spacing w:before="240" w:after="240"/>
        <w:rPr>
          <w:rFonts w:ascii="Calibri" w:eastAsia="Calibri" w:hAnsi="Calibri" w:cs="Calibri"/>
          <w:sz w:val="24"/>
          <w:szCs w:val="24"/>
        </w:rPr>
      </w:pPr>
      <w:r>
        <w:rPr>
          <w:rFonts w:ascii="Calibri" w:eastAsia="Calibri" w:hAnsi="Calibri" w:cs="Calibri"/>
          <w:sz w:val="24"/>
          <w:szCs w:val="24"/>
        </w:rPr>
        <w:t xml:space="preserve">Sacramento, CA – </w:t>
      </w:r>
      <w:r w:rsidR="00AC286E">
        <w:rPr>
          <w:rFonts w:ascii="Calibri" w:eastAsia="Calibri" w:hAnsi="Calibri" w:cs="Calibri"/>
          <w:sz w:val="24"/>
          <w:szCs w:val="24"/>
        </w:rPr>
        <w:t>L</w:t>
      </w:r>
      <w:r w:rsidR="00DC5E33">
        <w:rPr>
          <w:rFonts w:ascii="Calibri" w:eastAsia="Calibri" w:hAnsi="Calibri" w:cs="Calibri"/>
          <w:sz w:val="24"/>
          <w:szCs w:val="24"/>
        </w:rPr>
        <w:t xml:space="preserve">aws </w:t>
      </w:r>
      <w:r w:rsidR="00AC286E">
        <w:rPr>
          <w:rFonts w:ascii="Calibri" w:eastAsia="Calibri" w:hAnsi="Calibri" w:cs="Calibri"/>
          <w:sz w:val="24"/>
          <w:szCs w:val="24"/>
        </w:rPr>
        <w:t xml:space="preserve">in place in California </w:t>
      </w:r>
      <w:r w:rsidR="00DC5E33">
        <w:rPr>
          <w:rFonts w:ascii="Calibri" w:eastAsia="Calibri" w:hAnsi="Calibri" w:cs="Calibri"/>
          <w:sz w:val="24"/>
          <w:szCs w:val="24"/>
        </w:rPr>
        <w:t xml:space="preserve">designed to protect bees as they work to pollinate almonds and other </w:t>
      </w:r>
      <w:r>
        <w:rPr>
          <w:rFonts w:ascii="Calibri" w:eastAsia="Calibri" w:hAnsi="Calibri" w:cs="Calibri"/>
          <w:sz w:val="24"/>
          <w:szCs w:val="24"/>
        </w:rPr>
        <w:t xml:space="preserve">California </w:t>
      </w:r>
      <w:r w:rsidR="00DC5E33">
        <w:rPr>
          <w:rFonts w:ascii="Calibri" w:eastAsia="Calibri" w:hAnsi="Calibri" w:cs="Calibri"/>
          <w:sz w:val="24"/>
          <w:szCs w:val="24"/>
        </w:rPr>
        <w:t xml:space="preserve">specialty crops went into effect three years ago.  This year, county officials </w:t>
      </w:r>
      <w:r w:rsidR="00030357">
        <w:rPr>
          <w:rFonts w:ascii="Calibri" w:eastAsia="Calibri" w:hAnsi="Calibri" w:cs="Calibri"/>
          <w:sz w:val="24"/>
          <w:szCs w:val="24"/>
        </w:rPr>
        <w:t xml:space="preserve">will </w:t>
      </w:r>
      <w:r w:rsidR="00DC5E33">
        <w:rPr>
          <w:rFonts w:ascii="Calibri" w:eastAsia="Calibri" w:hAnsi="Calibri" w:cs="Calibri"/>
          <w:sz w:val="24"/>
          <w:szCs w:val="24"/>
        </w:rPr>
        <w:t xml:space="preserve">begin assessing civil penalties on those who aren’t following the new mandates. </w:t>
      </w:r>
    </w:p>
    <w:p w14:paraId="7E9DEE6D" w14:textId="662D501F" w:rsidR="00E44006" w:rsidRDefault="007909A7">
      <w:pPr>
        <w:spacing w:before="240" w:after="240"/>
        <w:rPr>
          <w:rFonts w:ascii="Calibri" w:eastAsia="Calibri" w:hAnsi="Calibri" w:cs="Calibri"/>
          <w:sz w:val="24"/>
          <w:szCs w:val="24"/>
        </w:rPr>
      </w:pPr>
      <w:r>
        <w:rPr>
          <w:rFonts w:ascii="Calibri" w:eastAsia="Calibri" w:hAnsi="Calibri" w:cs="Calibri"/>
          <w:sz w:val="24"/>
          <w:szCs w:val="24"/>
        </w:rPr>
        <w:t xml:space="preserve">Under </w:t>
      </w:r>
      <w:r w:rsidR="00415C21">
        <w:rPr>
          <w:rFonts w:ascii="Calibri" w:eastAsia="Calibri" w:hAnsi="Calibri" w:cs="Calibri"/>
          <w:sz w:val="24"/>
          <w:szCs w:val="24"/>
        </w:rPr>
        <w:t>the</w:t>
      </w:r>
      <w:r w:rsidR="00AC286E">
        <w:rPr>
          <w:rFonts w:ascii="Calibri" w:eastAsia="Calibri" w:hAnsi="Calibri" w:cs="Calibri"/>
          <w:sz w:val="24"/>
          <w:szCs w:val="24"/>
        </w:rPr>
        <w:t xml:space="preserve">se </w:t>
      </w:r>
      <w:r>
        <w:rPr>
          <w:rFonts w:ascii="Calibri" w:eastAsia="Calibri" w:hAnsi="Calibri" w:cs="Calibri"/>
          <w:sz w:val="24"/>
          <w:szCs w:val="24"/>
        </w:rPr>
        <w:t>law</w:t>
      </w:r>
      <w:r w:rsidR="00AC286E">
        <w:rPr>
          <w:rFonts w:ascii="Calibri" w:eastAsia="Calibri" w:hAnsi="Calibri" w:cs="Calibri"/>
          <w:sz w:val="24"/>
          <w:szCs w:val="24"/>
        </w:rPr>
        <w:t>s</w:t>
      </w:r>
      <w:r w:rsidR="00030357">
        <w:rPr>
          <w:rFonts w:ascii="Calibri" w:eastAsia="Calibri" w:hAnsi="Calibri" w:cs="Calibri"/>
          <w:sz w:val="24"/>
          <w:szCs w:val="24"/>
        </w:rPr>
        <w:t>,</w:t>
      </w:r>
      <w:r>
        <w:rPr>
          <w:rFonts w:ascii="Calibri" w:eastAsia="Calibri" w:hAnsi="Calibri" w:cs="Calibri"/>
          <w:sz w:val="24"/>
          <w:szCs w:val="24"/>
        </w:rPr>
        <w:t xml:space="preserve"> all beekeepers operating in California are required each year to register their hives with the Agriculture Commissioner in their home county or the first county hives are placed. </w:t>
      </w:r>
      <w:r w:rsidR="00DC5E33">
        <w:rPr>
          <w:rFonts w:ascii="Calibri" w:eastAsia="Calibri" w:hAnsi="Calibri" w:cs="Calibri"/>
          <w:sz w:val="24"/>
          <w:szCs w:val="24"/>
        </w:rPr>
        <w:t>T</w:t>
      </w:r>
      <w:r>
        <w:rPr>
          <w:rFonts w:ascii="Calibri" w:eastAsia="Calibri" w:hAnsi="Calibri" w:cs="Calibri"/>
          <w:sz w:val="24"/>
          <w:szCs w:val="24"/>
        </w:rPr>
        <w:t xml:space="preserve">hey must </w:t>
      </w:r>
      <w:r w:rsidR="00DC5E33">
        <w:rPr>
          <w:rFonts w:ascii="Calibri" w:eastAsia="Calibri" w:hAnsi="Calibri" w:cs="Calibri"/>
          <w:sz w:val="24"/>
          <w:szCs w:val="24"/>
        </w:rPr>
        <w:t xml:space="preserve">also </w:t>
      </w:r>
      <w:r>
        <w:rPr>
          <w:rFonts w:ascii="Calibri" w:eastAsia="Calibri" w:hAnsi="Calibri" w:cs="Calibri"/>
          <w:sz w:val="24"/>
          <w:szCs w:val="24"/>
        </w:rPr>
        <w:t>notify the Ag Commissioner each time hives are moved</w:t>
      </w:r>
      <w:r w:rsidR="00DC5E33">
        <w:rPr>
          <w:rFonts w:ascii="Calibri" w:eastAsia="Calibri" w:hAnsi="Calibri" w:cs="Calibri"/>
          <w:sz w:val="24"/>
          <w:szCs w:val="24"/>
        </w:rPr>
        <w:t xml:space="preserve"> and their beehives must be clearly marked with the name, address and phone number of the beekeeper</w:t>
      </w:r>
      <w:r>
        <w:rPr>
          <w:rFonts w:ascii="Calibri" w:eastAsia="Calibri" w:hAnsi="Calibri" w:cs="Calibri"/>
          <w:sz w:val="24"/>
          <w:szCs w:val="24"/>
        </w:rPr>
        <w:t xml:space="preserve">. Meanwhile, farmers and pesticide applicators are required to notify </w:t>
      </w:r>
      <w:r>
        <w:rPr>
          <w:rFonts w:ascii="Calibri" w:eastAsia="Calibri" w:hAnsi="Calibri" w:cs="Calibri"/>
          <w:color w:val="222222"/>
          <w:sz w:val="24"/>
          <w:szCs w:val="24"/>
          <w:highlight w:val="white"/>
        </w:rPr>
        <w:t>beekeepers when they intend to apply any pesticide toxic to bees on a blossoming plant.</w:t>
      </w:r>
    </w:p>
    <w:p w14:paraId="0BD0B673" w14:textId="08C17C74" w:rsidR="00E44006" w:rsidRDefault="007909A7">
      <w:pPr>
        <w:spacing w:before="240" w:after="240"/>
        <w:rPr>
          <w:rFonts w:ascii="Calibri" w:eastAsia="Calibri" w:hAnsi="Calibri" w:cs="Calibri"/>
          <w:sz w:val="24"/>
          <w:szCs w:val="24"/>
        </w:rPr>
      </w:pPr>
      <w:r>
        <w:rPr>
          <w:rFonts w:ascii="Calibri" w:eastAsia="Calibri" w:hAnsi="Calibri" w:cs="Calibri"/>
          <w:sz w:val="24"/>
          <w:szCs w:val="24"/>
        </w:rPr>
        <w:t xml:space="preserve">Fortunately, a system called </w:t>
      </w:r>
      <w:r w:rsidR="006D02F0">
        <w:rPr>
          <w:rFonts w:ascii="Calibri" w:eastAsia="Calibri" w:hAnsi="Calibri" w:cs="Calibri"/>
          <w:sz w:val="24"/>
          <w:szCs w:val="24"/>
        </w:rPr>
        <w:t>Bee Where</w:t>
      </w:r>
      <w:r>
        <w:rPr>
          <w:rFonts w:ascii="Calibri" w:eastAsia="Calibri" w:hAnsi="Calibri" w:cs="Calibri"/>
          <w:sz w:val="24"/>
          <w:szCs w:val="24"/>
        </w:rPr>
        <w:t xml:space="preserve"> makes this process simple and works to effectively safeguard bees from pesticide incidents.</w:t>
      </w:r>
    </w:p>
    <w:p w14:paraId="60F40E27" w14:textId="7515C9F9" w:rsidR="00E44006" w:rsidRDefault="007909A7">
      <w:pPr>
        <w:spacing w:before="240" w:after="240" w:line="256" w:lineRule="auto"/>
        <w:rPr>
          <w:rFonts w:ascii="Calibri" w:eastAsia="Calibri" w:hAnsi="Calibri" w:cs="Calibri"/>
          <w:color w:val="282826"/>
          <w:sz w:val="24"/>
          <w:szCs w:val="24"/>
        </w:rPr>
      </w:pPr>
      <w:r>
        <w:rPr>
          <w:rFonts w:ascii="Calibri" w:eastAsia="Calibri" w:hAnsi="Calibri" w:cs="Calibri"/>
          <w:color w:val="282826"/>
          <w:sz w:val="24"/>
          <w:szCs w:val="24"/>
        </w:rPr>
        <w:t>“</w:t>
      </w:r>
      <w:r w:rsidR="00DC5E33">
        <w:rPr>
          <w:rFonts w:ascii="Calibri" w:eastAsia="Calibri" w:hAnsi="Calibri" w:cs="Calibri"/>
          <w:color w:val="282826"/>
          <w:sz w:val="24"/>
          <w:szCs w:val="24"/>
        </w:rPr>
        <w:t xml:space="preserve">It’s very important that bees are protected from accidental exposure to pesticides,” </w:t>
      </w:r>
      <w:r>
        <w:rPr>
          <w:rFonts w:ascii="Calibri" w:eastAsia="Calibri" w:hAnsi="Calibri" w:cs="Calibri"/>
          <w:color w:val="282826"/>
          <w:sz w:val="24"/>
          <w:szCs w:val="24"/>
        </w:rPr>
        <w:t xml:space="preserve">says </w:t>
      </w:r>
      <w:r w:rsidR="00415C21">
        <w:rPr>
          <w:rFonts w:ascii="Calibri" w:eastAsia="Calibri" w:hAnsi="Calibri" w:cs="Calibri"/>
          <w:color w:val="282826"/>
          <w:sz w:val="24"/>
          <w:szCs w:val="24"/>
        </w:rPr>
        <w:t xml:space="preserve">Buzz Landon of </w:t>
      </w:r>
      <w:r>
        <w:rPr>
          <w:rFonts w:ascii="Calibri" w:eastAsia="Calibri" w:hAnsi="Calibri" w:cs="Calibri"/>
          <w:color w:val="282826"/>
          <w:sz w:val="24"/>
          <w:szCs w:val="24"/>
        </w:rPr>
        <w:t>B</w:t>
      </w:r>
      <w:r w:rsidR="00415C21">
        <w:rPr>
          <w:rFonts w:ascii="Calibri" w:eastAsia="Calibri" w:hAnsi="Calibri" w:cs="Calibri"/>
          <w:color w:val="282826"/>
          <w:sz w:val="24"/>
          <w:szCs w:val="24"/>
        </w:rPr>
        <w:t xml:space="preserve">uzz’s Bees and president of the California State Beekeepers Association. </w:t>
      </w:r>
      <w:r>
        <w:rPr>
          <w:rFonts w:ascii="Calibri" w:eastAsia="Calibri" w:hAnsi="Calibri" w:cs="Calibri"/>
          <w:color w:val="282826"/>
          <w:sz w:val="24"/>
          <w:szCs w:val="24"/>
        </w:rPr>
        <w:t>“</w:t>
      </w:r>
      <w:r w:rsidR="006D02F0">
        <w:rPr>
          <w:rFonts w:ascii="Calibri" w:eastAsia="Calibri" w:hAnsi="Calibri" w:cs="Calibri"/>
          <w:color w:val="282826"/>
          <w:sz w:val="24"/>
          <w:szCs w:val="24"/>
        </w:rPr>
        <w:t>Bee Where</w:t>
      </w:r>
      <w:r w:rsidR="00DC5E33">
        <w:rPr>
          <w:rFonts w:ascii="Calibri" w:eastAsia="Calibri" w:hAnsi="Calibri" w:cs="Calibri"/>
          <w:color w:val="282826"/>
          <w:sz w:val="24"/>
          <w:szCs w:val="24"/>
        </w:rPr>
        <w:t xml:space="preserve"> </w:t>
      </w:r>
      <w:r w:rsidR="00030357">
        <w:rPr>
          <w:rFonts w:ascii="Calibri" w:eastAsia="Calibri" w:hAnsi="Calibri" w:cs="Calibri"/>
          <w:color w:val="282826"/>
          <w:sz w:val="24"/>
          <w:szCs w:val="24"/>
        </w:rPr>
        <w:t>is</w:t>
      </w:r>
      <w:r w:rsidR="00DC5E33">
        <w:rPr>
          <w:rFonts w:ascii="Calibri" w:eastAsia="Calibri" w:hAnsi="Calibri" w:cs="Calibri"/>
          <w:color w:val="282826"/>
          <w:sz w:val="24"/>
          <w:szCs w:val="24"/>
        </w:rPr>
        <w:t xml:space="preserve"> a </w:t>
      </w:r>
      <w:r w:rsidR="00C63B34">
        <w:rPr>
          <w:rFonts w:ascii="Calibri" w:eastAsia="Calibri" w:hAnsi="Calibri" w:cs="Calibri"/>
          <w:color w:val="282826"/>
          <w:sz w:val="24"/>
          <w:szCs w:val="24"/>
        </w:rPr>
        <w:t xml:space="preserve">GIS-mapping </w:t>
      </w:r>
      <w:r w:rsidR="00DC5E33">
        <w:rPr>
          <w:rFonts w:ascii="Calibri" w:eastAsia="Calibri" w:hAnsi="Calibri" w:cs="Calibri"/>
          <w:color w:val="282826"/>
          <w:sz w:val="24"/>
          <w:szCs w:val="24"/>
        </w:rPr>
        <w:t xml:space="preserve">system designed to help </w:t>
      </w:r>
      <w:r w:rsidR="00C63B34">
        <w:rPr>
          <w:rFonts w:ascii="Calibri" w:eastAsia="Calibri" w:hAnsi="Calibri" w:cs="Calibri"/>
          <w:color w:val="282826"/>
          <w:sz w:val="24"/>
          <w:szCs w:val="24"/>
        </w:rPr>
        <w:t xml:space="preserve">keep track of where beehives are placed in orchards throughout the state and to alert farmers and pesticide businesses when bees are in the vicinity of a planned application. </w:t>
      </w:r>
    </w:p>
    <w:p w14:paraId="6908E8A7" w14:textId="15821C29" w:rsidR="00C63B34" w:rsidRDefault="007909A7">
      <w:pPr>
        <w:spacing w:before="240" w:after="240"/>
        <w:rPr>
          <w:rFonts w:ascii="Calibri" w:eastAsia="Calibri" w:hAnsi="Calibri" w:cs="Calibri"/>
          <w:color w:val="423816"/>
          <w:sz w:val="24"/>
          <w:szCs w:val="24"/>
        </w:rPr>
      </w:pPr>
      <w:r>
        <w:rPr>
          <w:rFonts w:ascii="Calibri" w:eastAsia="Calibri" w:hAnsi="Calibri" w:cs="Calibri"/>
          <w:color w:val="423816"/>
          <w:sz w:val="24"/>
          <w:szCs w:val="24"/>
        </w:rPr>
        <w:t>“Th</w:t>
      </w:r>
      <w:r w:rsidR="00C63B34">
        <w:rPr>
          <w:rFonts w:ascii="Calibri" w:eastAsia="Calibri" w:hAnsi="Calibri" w:cs="Calibri"/>
          <w:color w:val="423816"/>
          <w:sz w:val="24"/>
          <w:szCs w:val="24"/>
        </w:rPr>
        <w:t>is year we’ve been told that county Ag Commissioners will begin assessing civil penalties for those who are not complying with the new law,” says</w:t>
      </w:r>
      <w:r w:rsidR="001D01F2">
        <w:rPr>
          <w:rFonts w:ascii="Calibri" w:eastAsia="Calibri" w:hAnsi="Calibri" w:cs="Calibri"/>
          <w:color w:val="423816"/>
          <w:sz w:val="24"/>
          <w:szCs w:val="24"/>
        </w:rPr>
        <w:t xml:space="preserve"> Landon</w:t>
      </w:r>
      <w:r w:rsidR="00C63B34">
        <w:rPr>
          <w:rFonts w:ascii="Calibri" w:eastAsia="Calibri" w:hAnsi="Calibri" w:cs="Calibri"/>
          <w:color w:val="423816"/>
          <w:sz w:val="24"/>
          <w:szCs w:val="24"/>
        </w:rPr>
        <w:t>.  “This should be an incentive for everyone</w:t>
      </w:r>
      <w:r w:rsidR="00030357">
        <w:rPr>
          <w:rFonts w:ascii="Calibri" w:eastAsia="Calibri" w:hAnsi="Calibri" w:cs="Calibri"/>
          <w:color w:val="423816"/>
          <w:sz w:val="24"/>
          <w:szCs w:val="24"/>
        </w:rPr>
        <w:t xml:space="preserve"> to use </w:t>
      </w:r>
      <w:r w:rsidR="006D02F0">
        <w:rPr>
          <w:rFonts w:ascii="Calibri" w:eastAsia="Calibri" w:hAnsi="Calibri" w:cs="Calibri"/>
          <w:color w:val="423816"/>
          <w:sz w:val="24"/>
          <w:szCs w:val="24"/>
        </w:rPr>
        <w:t>Bee Where</w:t>
      </w:r>
      <w:r w:rsidR="00C63B34">
        <w:rPr>
          <w:rFonts w:ascii="Calibri" w:eastAsia="Calibri" w:hAnsi="Calibri" w:cs="Calibri"/>
          <w:color w:val="423816"/>
          <w:sz w:val="24"/>
          <w:szCs w:val="24"/>
        </w:rPr>
        <w:t>.”</w:t>
      </w:r>
    </w:p>
    <w:p w14:paraId="579FF7CB" w14:textId="263E8B93" w:rsidR="00C63B34" w:rsidRDefault="00D72AC5">
      <w:pPr>
        <w:spacing w:before="240" w:after="240"/>
        <w:rPr>
          <w:rFonts w:ascii="Calibri" w:eastAsia="Calibri" w:hAnsi="Calibri" w:cs="Calibri"/>
          <w:color w:val="423816"/>
          <w:sz w:val="24"/>
          <w:szCs w:val="24"/>
        </w:rPr>
      </w:pPr>
      <w:r>
        <w:rPr>
          <w:rFonts w:ascii="Calibri" w:eastAsia="Calibri" w:hAnsi="Calibri" w:cs="Calibri"/>
          <w:color w:val="423816"/>
          <w:sz w:val="24"/>
          <w:szCs w:val="24"/>
        </w:rPr>
        <w:lastRenderedPageBreak/>
        <w:t>E</w:t>
      </w:r>
      <w:r w:rsidR="00C63B34">
        <w:rPr>
          <w:rFonts w:ascii="Calibri" w:eastAsia="Calibri" w:hAnsi="Calibri" w:cs="Calibri"/>
          <w:color w:val="423816"/>
          <w:sz w:val="24"/>
          <w:szCs w:val="24"/>
        </w:rPr>
        <w:t>ducating beekeepers about the new laws is challenging, especially bec</w:t>
      </w:r>
      <w:r w:rsidR="00030357">
        <w:rPr>
          <w:rFonts w:ascii="Calibri" w:eastAsia="Calibri" w:hAnsi="Calibri" w:cs="Calibri"/>
          <w:color w:val="423816"/>
          <w:sz w:val="24"/>
          <w:szCs w:val="24"/>
        </w:rPr>
        <w:t>ause</w:t>
      </w:r>
      <w:r w:rsidR="00C63B34">
        <w:rPr>
          <w:rFonts w:ascii="Calibri" w:eastAsia="Calibri" w:hAnsi="Calibri" w:cs="Calibri"/>
          <w:color w:val="423816"/>
          <w:sz w:val="24"/>
          <w:szCs w:val="24"/>
        </w:rPr>
        <w:t xml:space="preserve"> millions of bees are brought into California each year during the almond bloom.  Many of these beekeepers</w:t>
      </w:r>
      <w:r w:rsidR="00030357">
        <w:rPr>
          <w:rFonts w:ascii="Calibri" w:eastAsia="Calibri" w:hAnsi="Calibri" w:cs="Calibri"/>
          <w:color w:val="423816"/>
          <w:sz w:val="24"/>
          <w:szCs w:val="24"/>
        </w:rPr>
        <w:t xml:space="preserve"> who come into the state from across the nation</w:t>
      </w:r>
      <w:r w:rsidR="00C63B34">
        <w:rPr>
          <w:rFonts w:ascii="Calibri" w:eastAsia="Calibri" w:hAnsi="Calibri" w:cs="Calibri"/>
          <w:color w:val="423816"/>
          <w:sz w:val="24"/>
          <w:szCs w:val="24"/>
        </w:rPr>
        <w:t xml:space="preserve"> are not aware of the new law.</w:t>
      </w:r>
      <w:r w:rsidR="00030357">
        <w:rPr>
          <w:rFonts w:ascii="Calibri" w:eastAsia="Calibri" w:hAnsi="Calibri" w:cs="Calibri"/>
          <w:color w:val="423816"/>
          <w:sz w:val="24"/>
          <w:szCs w:val="24"/>
        </w:rPr>
        <w:t xml:space="preserve"> State officials have allowed time for people to become educated about the </w:t>
      </w:r>
      <w:r w:rsidR="006D02F0">
        <w:rPr>
          <w:rFonts w:ascii="Calibri" w:eastAsia="Calibri" w:hAnsi="Calibri" w:cs="Calibri"/>
          <w:color w:val="423816"/>
          <w:sz w:val="24"/>
          <w:szCs w:val="24"/>
        </w:rPr>
        <w:t>requirements</w:t>
      </w:r>
      <w:r w:rsidR="00030357">
        <w:rPr>
          <w:rFonts w:ascii="Calibri" w:eastAsia="Calibri" w:hAnsi="Calibri" w:cs="Calibri"/>
          <w:color w:val="423816"/>
          <w:sz w:val="24"/>
          <w:szCs w:val="24"/>
        </w:rPr>
        <w:t xml:space="preserve"> and to </w:t>
      </w:r>
      <w:r w:rsidR="006D02F0">
        <w:rPr>
          <w:rFonts w:ascii="Calibri" w:eastAsia="Calibri" w:hAnsi="Calibri" w:cs="Calibri"/>
          <w:color w:val="423816"/>
          <w:sz w:val="24"/>
          <w:szCs w:val="24"/>
        </w:rPr>
        <w:t>g</w:t>
      </w:r>
      <w:r w:rsidR="00030357">
        <w:rPr>
          <w:rFonts w:ascii="Calibri" w:eastAsia="Calibri" w:hAnsi="Calibri" w:cs="Calibri"/>
          <w:color w:val="423816"/>
          <w:sz w:val="24"/>
          <w:szCs w:val="24"/>
        </w:rPr>
        <w:t xml:space="preserve">et used to the </w:t>
      </w:r>
      <w:r w:rsidR="006D02F0">
        <w:rPr>
          <w:rFonts w:ascii="Calibri" w:eastAsia="Calibri" w:hAnsi="Calibri" w:cs="Calibri"/>
          <w:color w:val="423816"/>
          <w:sz w:val="24"/>
          <w:szCs w:val="24"/>
        </w:rPr>
        <w:t>Bee Where</w:t>
      </w:r>
      <w:r w:rsidR="00030357">
        <w:rPr>
          <w:rFonts w:ascii="Calibri" w:eastAsia="Calibri" w:hAnsi="Calibri" w:cs="Calibri"/>
          <w:color w:val="423816"/>
          <w:sz w:val="24"/>
          <w:szCs w:val="24"/>
        </w:rPr>
        <w:t xml:space="preserve"> </w:t>
      </w:r>
      <w:r w:rsidR="006D02F0">
        <w:rPr>
          <w:rFonts w:ascii="Calibri" w:eastAsia="Calibri" w:hAnsi="Calibri" w:cs="Calibri"/>
          <w:color w:val="423816"/>
          <w:sz w:val="24"/>
          <w:szCs w:val="24"/>
        </w:rPr>
        <w:t>system.</w:t>
      </w:r>
      <w:r>
        <w:rPr>
          <w:rFonts w:ascii="Calibri" w:eastAsia="Calibri" w:hAnsi="Calibri" w:cs="Calibri"/>
          <w:color w:val="423816"/>
          <w:sz w:val="24"/>
          <w:szCs w:val="24"/>
        </w:rPr>
        <w:t xml:space="preserve"> That </w:t>
      </w:r>
      <w:r w:rsidR="00030357">
        <w:rPr>
          <w:rFonts w:ascii="Calibri" w:eastAsia="Calibri" w:hAnsi="Calibri" w:cs="Calibri"/>
          <w:color w:val="423816"/>
          <w:sz w:val="24"/>
          <w:szCs w:val="24"/>
        </w:rPr>
        <w:t>grace period may now be over for those who don’t</w:t>
      </w:r>
      <w:r>
        <w:rPr>
          <w:rFonts w:ascii="Calibri" w:eastAsia="Calibri" w:hAnsi="Calibri" w:cs="Calibri"/>
          <w:color w:val="423816"/>
          <w:sz w:val="24"/>
          <w:szCs w:val="24"/>
        </w:rPr>
        <w:t xml:space="preserve"> c</w:t>
      </w:r>
      <w:r w:rsidR="00030357">
        <w:rPr>
          <w:rFonts w:ascii="Calibri" w:eastAsia="Calibri" w:hAnsi="Calibri" w:cs="Calibri"/>
          <w:color w:val="423816"/>
          <w:sz w:val="24"/>
          <w:szCs w:val="24"/>
        </w:rPr>
        <w:t xml:space="preserve">omply. </w:t>
      </w:r>
    </w:p>
    <w:p w14:paraId="09F7A354" w14:textId="77777777" w:rsidR="00B56EB0" w:rsidRDefault="00B56EB0" w:rsidP="00B56EB0">
      <w:pPr>
        <w:spacing w:before="240" w:after="240"/>
        <w:rPr>
          <w:rFonts w:ascii="Calibri" w:eastAsia="Calibri" w:hAnsi="Calibri" w:cs="Calibri"/>
          <w:color w:val="0563C1"/>
          <w:sz w:val="24"/>
          <w:szCs w:val="24"/>
          <w:u w:val="single"/>
        </w:rPr>
      </w:pPr>
      <w:r>
        <w:rPr>
          <w:rFonts w:ascii="Calibri" w:eastAsia="Calibri" w:hAnsi="Calibri" w:cs="Calibri"/>
          <w:color w:val="423816"/>
          <w:sz w:val="24"/>
          <w:szCs w:val="24"/>
        </w:rPr>
        <w:t xml:space="preserve">Beekeepers are required to register each year in California.  They can do so in person at the Ag Commissioner’s office. But the beauty of Bee Where is that beekeepers can register directly on their </w:t>
      </w:r>
      <w:r>
        <w:rPr>
          <w:rFonts w:ascii="Calibri" w:eastAsia="Calibri" w:hAnsi="Calibri" w:cs="Calibri"/>
          <w:color w:val="282826"/>
          <w:sz w:val="24"/>
          <w:szCs w:val="24"/>
        </w:rPr>
        <w:t>computer, tablet or smartphone using one of the following two websites –</w:t>
      </w:r>
      <w:hyperlink r:id="rId6">
        <w:r>
          <w:rPr>
            <w:rFonts w:ascii="Calibri" w:eastAsia="Calibri" w:hAnsi="Calibri" w:cs="Calibri"/>
            <w:color w:val="282826"/>
            <w:sz w:val="24"/>
            <w:szCs w:val="24"/>
          </w:rPr>
          <w:t xml:space="preserve"> </w:t>
        </w:r>
      </w:hyperlink>
      <w:hyperlink r:id="rId7">
        <w:r>
          <w:rPr>
            <w:rFonts w:ascii="Calibri" w:eastAsia="Calibri" w:hAnsi="Calibri" w:cs="Calibri"/>
            <w:color w:val="0000FF"/>
            <w:sz w:val="24"/>
            <w:szCs w:val="24"/>
            <w:u w:val="single"/>
          </w:rPr>
          <w:t>BeeWhere.calagpermits.org</w:t>
        </w:r>
      </w:hyperlink>
      <w:r>
        <w:rPr>
          <w:rFonts w:ascii="Calibri" w:eastAsia="Calibri" w:hAnsi="Calibri" w:cs="Calibri"/>
          <w:color w:val="282826"/>
          <w:sz w:val="24"/>
          <w:szCs w:val="24"/>
        </w:rPr>
        <w:t xml:space="preserve"> or</w:t>
      </w:r>
      <w:hyperlink r:id="rId8">
        <w:r>
          <w:rPr>
            <w:rFonts w:ascii="Calibri" w:eastAsia="Calibri" w:hAnsi="Calibri" w:cs="Calibri"/>
            <w:color w:val="282826"/>
            <w:sz w:val="24"/>
            <w:szCs w:val="24"/>
          </w:rPr>
          <w:t xml:space="preserve"> </w:t>
        </w:r>
      </w:hyperlink>
      <w:hyperlink r:id="rId9">
        <w:r>
          <w:rPr>
            <w:rFonts w:ascii="Calibri" w:eastAsia="Calibri" w:hAnsi="Calibri" w:cs="Calibri"/>
            <w:color w:val="0000FF"/>
            <w:sz w:val="24"/>
            <w:szCs w:val="24"/>
            <w:u w:val="single"/>
          </w:rPr>
          <w:t>www.beeckeck.org</w:t>
        </w:r>
      </w:hyperlink>
      <w:r>
        <w:rPr>
          <w:rFonts w:ascii="Calibri" w:eastAsia="Calibri" w:hAnsi="Calibri" w:cs="Calibri"/>
          <w:color w:val="0563C1"/>
          <w:sz w:val="24"/>
          <w:szCs w:val="24"/>
          <w:u w:val="single"/>
        </w:rPr>
        <w:t>.</w:t>
      </w:r>
    </w:p>
    <w:p w14:paraId="34568D21" w14:textId="4A6A8791" w:rsidR="001D01F2" w:rsidRDefault="00B56EB0" w:rsidP="00B56EB0">
      <w:pPr>
        <w:spacing w:before="240" w:after="240"/>
        <w:rPr>
          <w:rFonts w:ascii="Calibri" w:eastAsia="Calibri" w:hAnsi="Calibri" w:cs="Calibri"/>
          <w:color w:val="423816"/>
          <w:sz w:val="24"/>
          <w:szCs w:val="24"/>
        </w:rPr>
      </w:pPr>
      <w:r>
        <w:rPr>
          <w:rFonts w:ascii="Calibri" w:eastAsia="Calibri" w:hAnsi="Calibri" w:cs="Calibri"/>
          <w:color w:val="423816"/>
          <w:sz w:val="24"/>
          <w:szCs w:val="24"/>
        </w:rPr>
        <w:t xml:space="preserve">Pesticide applicators can also be subject to fines if they fail to </w:t>
      </w:r>
      <w:r w:rsidR="001D01F2">
        <w:rPr>
          <w:rFonts w:ascii="Calibri" w:eastAsia="Calibri" w:hAnsi="Calibri" w:cs="Calibri"/>
          <w:color w:val="423816"/>
          <w:sz w:val="24"/>
          <w:szCs w:val="24"/>
        </w:rPr>
        <w:t xml:space="preserve">use BeeWhere to </w:t>
      </w:r>
      <w:r>
        <w:rPr>
          <w:rFonts w:ascii="Calibri" w:eastAsia="Calibri" w:hAnsi="Calibri" w:cs="Calibri"/>
          <w:color w:val="423816"/>
          <w:sz w:val="24"/>
          <w:szCs w:val="24"/>
        </w:rPr>
        <w:t>run what’s called a ‘bee check’ before they apply any pesticide that may be toxic to bees.</w:t>
      </w:r>
      <w:r w:rsidRPr="00D232CB">
        <w:rPr>
          <w:rFonts w:ascii="Calibri" w:eastAsia="Calibri" w:hAnsi="Calibri" w:cs="Calibri"/>
          <w:color w:val="423816"/>
          <w:sz w:val="24"/>
          <w:szCs w:val="24"/>
        </w:rPr>
        <w:t xml:space="preserve"> </w:t>
      </w:r>
      <w:r>
        <w:rPr>
          <w:rFonts w:ascii="Calibri" w:eastAsia="Calibri" w:hAnsi="Calibri" w:cs="Calibri"/>
          <w:color w:val="423816"/>
          <w:sz w:val="24"/>
          <w:szCs w:val="24"/>
        </w:rPr>
        <w:t xml:space="preserve">Beekeepers are working with the Almond Board of California and the Pesticide Applicators Professional Association (PAPA) to offer trainings about BeeWhere for </w:t>
      </w:r>
      <w:r w:rsidR="00C124C4">
        <w:rPr>
          <w:rFonts w:ascii="Calibri" w:eastAsia="Calibri" w:hAnsi="Calibri" w:cs="Calibri"/>
          <w:color w:val="423816"/>
          <w:sz w:val="24"/>
          <w:szCs w:val="24"/>
        </w:rPr>
        <w:t xml:space="preserve">beekeepers, </w:t>
      </w:r>
      <w:r>
        <w:rPr>
          <w:rFonts w:ascii="Calibri" w:eastAsia="Calibri" w:hAnsi="Calibri" w:cs="Calibri"/>
          <w:color w:val="423816"/>
          <w:sz w:val="24"/>
          <w:szCs w:val="24"/>
        </w:rPr>
        <w:t xml:space="preserve">growers and pesticide applicators.  </w:t>
      </w:r>
    </w:p>
    <w:p w14:paraId="7C41742D" w14:textId="471A19F6" w:rsidR="00B56EB0" w:rsidRDefault="00D05CB3" w:rsidP="00B56EB0">
      <w:pPr>
        <w:spacing w:before="240" w:after="240"/>
        <w:rPr>
          <w:rFonts w:ascii="Calibri" w:eastAsia="Calibri" w:hAnsi="Calibri" w:cs="Calibri"/>
          <w:color w:val="423816"/>
          <w:sz w:val="24"/>
          <w:szCs w:val="24"/>
        </w:rPr>
      </w:pPr>
      <w:r>
        <w:rPr>
          <w:rFonts w:ascii="Calibri" w:eastAsia="Calibri" w:hAnsi="Calibri" w:cs="Calibri"/>
          <w:color w:val="423816"/>
          <w:sz w:val="24"/>
          <w:szCs w:val="24"/>
        </w:rPr>
        <w:t>PAPA will be holding a</w:t>
      </w:r>
      <w:r w:rsidR="00B56EB0" w:rsidRPr="00D05CB3">
        <w:rPr>
          <w:rFonts w:ascii="Calibri" w:eastAsia="Calibri" w:hAnsi="Calibri" w:cs="Calibri"/>
          <w:color w:val="423816"/>
          <w:sz w:val="24"/>
          <w:szCs w:val="24"/>
        </w:rPr>
        <w:t xml:space="preserve"> Zoom webinar </w:t>
      </w:r>
      <w:r>
        <w:rPr>
          <w:rFonts w:ascii="Calibri" w:eastAsia="Calibri" w:hAnsi="Calibri" w:cs="Calibri"/>
          <w:color w:val="423816"/>
          <w:sz w:val="24"/>
          <w:szCs w:val="24"/>
        </w:rPr>
        <w:t>February 2,</w:t>
      </w:r>
      <w:r w:rsidR="00D72AC5">
        <w:rPr>
          <w:rFonts w:ascii="Calibri" w:eastAsia="Calibri" w:hAnsi="Calibri" w:cs="Calibri"/>
          <w:color w:val="423816"/>
          <w:sz w:val="24"/>
          <w:szCs w:val="24"/>
        </w:rPr>
        <w:t xml:space="preserve"> </w:t>
      </w:r>
      <w:r>
        <w:rPr>
          <w:rFonts w:ascii="Calibri" w:eastAsia="Calibri" w:hAnsi="Calibri" w:cs="Calibri"/>
          <w:color w:val="423816"/>
          <w:sz w:val="24"/>
          <w:szCs w:val="24"/>
        </w:rPr>
        <w:t>which</w:t>
      </w:r>
      <w:r w:rsidR="00B56EB0" w:rsidRPr="00D05CB3">
        <w:rPr>
          <w:rFonts w:ascii="Calibri" w:eastAsia="Calibri" w:hAnsi="Calibri" w:cs="Calibri"/>
          <w:color w:val="423816"/>
          <w:sz w:val="24"/>
          <w:szCs w:val="24"/>
        </w:rPr>
        <w:t xml:space="preserve"> includes an overview of BeeWhere</w:t>
      </w:r>
      <w:r w:rsidR="00C124C4">
        <w:rPr>
          <w:rFonts w:ascii="Calibri" w:eastAsia="Calibri" w:hAnsi="Calibri" w:cs="Calibri"/>
          <w:color w:val="423816"/>
          <w:sz w:val="24"/>
          <w:szCs w:val="24"/>
        </w:rPr>
        <w:t xml:space="preserve"> laws</w:t>
      </w:r>
      <w:r w:rsidR="00B56EB0" w:rsidRPr="00D05CB3">
        <w:rPr>
          <w:rFonts w:ascii="Calibri" w:eastAsia="Calibri" w:hAnsi="Calibri" w:cs="Calibri"/>
          <w:color w:val="423816"/>
          <w:sz w:val="24"/>
          <w:szCs w:val="24"/>
        </w:rPr>
        <w:t xml:space="preserve">. </w:t>
      </w:r>
      <w:r>
        <w:rPr>
          <w:rFonts w:ascii="Calibri" w:eastAsia="Calibri" w:hAnsi="Calibri" w:cs="Calibri"/>
          <w:color w:val="423816"/>
          <w:sz w:val="24"/>
          <w:szCs w:val="24"/>
        </w:rPr>
        <w:t xml:space="preserve">Applicators can register </w:t>
      </w:r>
      <w:hyperlink r:id="rId10" w:history="1">
        <w:r w:rsidRPr="00D05CB3">
          <w:rPr>
            <w:rStyle w:val="Hyperlink"/>
            <w:rFonts w:ascii="Calibri" w:eastAsia="Calibri" w:hAnsi="Calibri" w:cs="Calibri"/>
            <w:sz w:val="24"/>
            <w:szCs w:val="24"/>
          </w:rPr>
          <w:t>here</w:t>
        </w:r>
      </w:hyperlink>
      <w:r>
        <w:rPr>
          <w:rFonts w:ascii="Calibri" w:eastAsia="Calibri" w:hAnsi="Calibri" w:cs="Calibri"/>
          <w:color w:val="423816"/>
          <w:sz w:val="24"/>
          <w:szCs w:val="24"/>
        </w:rPr>
        <w:t xml:space="preserve">. </w:t>
      </w:r>
      <w:r w:rsidR="00B56EB0" w:rsidRPr="00D05CB3">
        <w:rPr>
          <w:rFonts w:ascii="Calibri" w:eastAsia="Calibri" w:hAnsi="Calibri" w:cs="Calibri"/>
          <w:color w:val="423816"/>
          <w:sz w:val="24"/>
          <w:szCs w:val="24"/>
        </w:rPr>
        <w:t>After this date, PAPA will make available free of charge, a recorded session on BeeWhere that provides one hour of continuing education units.  The Almond Board will hold a</w:t>
      </w:r>
      <w:r w:rsidRPr="00D05CB3">
        <w:rPr>
          <w:rFonts w:ascii="Calibri" w:eastAsia="Calibri" w:hAnsi="Calibri" w:cs="Calibri"/>
          <w:color w:val="423816"/>
          <w:sz w:val="24"/>
          <w:szCs w:val="24"/>
        </w:rPr>
        <w:t xml:space="preserve"> </w:t>
      </w:r>
      <w:hyperlink r:id="rId11" w:history="1">
        <w:r w:rsidR="00C124C4" w:rsidRPr="000857E9">
          <w:rPr>
            <w:rStyle w:val="Hyperlink"/>
            <w:rFonts w:ascii="Calibri" w:eastAsia="Calibri" w:hAnsi="Calibri" w:cs="Calibri"/>
            <w:sz w:val="24"/>
            <w:szCs w:val="24"/>
          </w:rPr>
          <w:t xml:space="preserve">free </w:t>
        </w:r>
        <w:r w:rsidRPr="000857E9">
          <w:rPr>
            <w:rStyle w:val="Hyperlink"/>
            <w:rFonts w:ascii="Calibri" w:eastAsia="Calibri" w:hAnsi="Calibri" w:cs="Calibri"/>
            <w:sz w:val="24"/>
            <w:szCs w:val="24"/>
          </w:rPr>
          <w:t xml:space="preserve">webinar </w:t>
        </w:r>
        <w:r w:rsidR="00B56EB0" w:rsidRPr="000857E9">
          <w:rPr>
            <w:rStyle w:val="Hyperlink"/>
            <w:rFonts w:ascii="Calibri" w:eastAsia="Calibri" w:hAnsi="Calibri" w:cs="Calibri"/>
            <w:sz w:val="24"/>
            <w:szCs w:val="24"/>
          </w:rPr>
          <w:t>training</w:t>
        </w:r>
      </w:hyperlink>
      <w:r w:rsidR="00B56EB0" w:rsidRPr="00D05CB3">
        <w:rPr>
          <w:rFonts w:ascii="Calibri" w:eastAsia="Calibri" w:hAnsi="Calibri" w:cs="Calibri"/>
          <w:color w:val="423816"/>
          <w:sz w:val="24"/>
          <w:szCs w:val="24"/>
        </w:rPr>
        <w:t xml:space="preserve"> </w:t>
      </w:r>
      <w:r>
        <w:rPr>
          <w:rFonts w:ascii="Calibri" w:eastAsia="Calibri" w:hAnsi="Calibri" w:cs="Calibri"/>
          <w:color w:val="423816"/>
          <w:sz w:val="24"/>
          <w:szCs w:val="24"/>
        </w:rPr>
        <w:t>on BeeWhere February 15</w:t>
      </w:r>
      <w:r w:rsidR="00D72AC5">
        <w:rPr>
          <w:rFonts w:ascii="Calibri" w:eastAsia="Calibri" w:hAnsi="Calibri" w:cs="Calibri"/>
          <w:color w:val="423816"/>
          <w:sz w:val="24"/>
          <w:szCs w:val="24"/>
        </w:rPr>
        <w:t xml:space="preserve"> </w:t>
      </w:r>
      <w:r w:rsidRPr="00D05CB3">
        <w:rPr>
          <w:rFonts w:ascii="Calibri" w:eastAsia="Calibri" w:hAnsi="Calibri" w:cs="Calibri"/>
          <w:color w:val="423816"/>
          <w:sz w:val="24"/>
          <w:szCs w:val="24"/>
        </w:rPr>
        <w:t xml:space="preserve">from 8 to 9:30 </w:t>
      </w:r>
      <w:r w:rsidR="00C124C4">
        <w:rPr>
          <w:rFonts w:ascii="Calibri" w:eastAsia="Calibri" w:hAnsi="Calibri" w:cs="Calibri"/>
          <w:color w:val="423816"/>
          <w:sz w:val="24"/>
          <w:szCs w:val="24"/>
        </w:rPr>
        <w:t>a</w:t>
      </w:r>
      <w:r w:rsidRPr="00D05CB3">
        <w:rPr>
          <w:rFonts w:ascii="Calibri" w:eastAsia="Calibri" w:hAnsi="Calibri" w:cs="Calibri"/>
          <w:color w:val="423816"/>
          <w:sz w:val="24"/>
          <w:szCs w:val="24"/>
        </w:rPr>
        <w:t xml:space="preserve">.m. </w:t>
      </w:r>
      <w:r w:rsidR="00B56EB0">
        <w:rPr>
          <w:rFonts w:ascii="Calibri" w:eastAsia="Calibri" w:hAnsi="Calibri" w:cs="Calibri"/>
          <w:color w:val="423816"/>
          <w:sz w:val="24"/>
          <w:szCs w:val="24"/>
        </w:rPr>
        <w:t xml:space="preserve"> </w:t>
      </w:r>
    </w:p>
    <w:p w14:paraId="0DB08784" w14:textId="7444DE10" w:rsidR="00C63B34" w:rsidRDefault="00C63B34">
      <w:pPr>
        <w:spacing w:before="240" w:after="240"/>
        <w:rPr>
          <w:rFonts w:ascii="Calibri" w:eastAsia="Calibri" w:hAnsi="Calibri" w:cs="Calibri"/>
          <w:color w:val="423816"/>
          <w:sz w:val="24"/>
          <w:szCs w:val="24"/>
        </w:rPr>
      </w:pPr>
      <w:r>
        <w:rPr>
          <w:rFonts w:ascii="Calibri" w:eastAsia="Calibri" w:hAnsi="Calibri" w:cs="Calibri"/>
          <w:color w:val="423816"/>
          <w:sz w:val="24"/>
          <w:szCs w:val="24"/>
        </w:rPr>
        <w:t xml:space="preserve">A communications effort implemented by the California State Beekeepers Association and funded </w:t>
      </w:r>
      <w:r w:rsidR="00030357">
        <w:rPr>
          <w:rFonts w:ascii="Calibri" w:eastAsia="Calibri" w:hAnsi="Calibri" w:cs="Calibri"/>
          <w:color w:val="423816"/>
          <w:sz w:val="24"/>
          <w:szCs w:val="24"/>
        </w:rPr>
        <w:t xml:space="preserve">through </w:t>
      </w:r>
      <w:r>
        <w:rPr>
          <w:rFonts w:ascii="Calibri" w:eastAsia="Calibri" w:hAnsi="Calibri" w:cs="Calibri"/>
          <w:color w:val="423816"/>
          <w:sz w:val="24"/>
          <w:szCs w:val="24"/>
        </w:rPr>
        <w:t xml:space="preserve">a USDA Specialty Crop Block Grant is working to make sure all parties know about </w:t>
      </w:r>
      <w:r w:rsidR="006D02F0">
        <w:rPr>
          <w:rFonts w:ascii="Calibri" w:eastAsia="Calibri" w:hAnsi="Calibri" w:cs="Calibri"/>
          <w:color w:val="423816"/>
          <w:sz w:val="24"/>
          <w:szCs w:val="24"/>
        </w:rPr>
        <w:t>Bee Where</w:t>
      </w:r>
      <w:r>
        <w:rPr>
          <w:rFonts w:ascii="Calibri" w:eastAsia="Calibri" w:hAnsi="Calibri" w:cs="Calibri"/>
          <w:color w:val="423816"/>
          <w:sz w:val="24"/>
          <w:szCs w:val="24"/>
        </w:rPr>
        <w:t xml:space="preserve"> and how to follow the law. </w:t>
      </w:r>
    </w:p>
    <w:p w14:paraId="5F329068" w14:textId="77777777" w:rsidR="00B56EB0" w:rsidRDefault="00030357" w:rsidP="00B56EB0">
      <w:pPr>
        <w:spacing w:before="240" w:after="240"/>
        <w:rPr>
          <w:rFonts w:ascii="Calibri" w:eastAsia="Calibri" w:hAnsi="Calibri" w:cs="Calibri"/>
          <w:color w:val="423816"/>
          <w:sz w:val="24"/>
          <w:szCs w:val="24"/>
        </w:rPr>
      </w:pPr>
      <w:r>
        <w:rPr>
          <w:rFonts w:ascii="Calibri" w:eastAsia="Calibri" w:hAnsi="Calibri" w:cs="Calibri"/>
          <w:color w:val="423816"/>
          <w:sz w:val="24"/>
          <w:szCs w:val="24"/>
        </w:rPr>
        <w:t>A host of e</w:t>
      </w:r>
      <w:r w:rsidR="00C63B34">
        <w:rPr>
          <w:rFonts w:ascii="Calibri" w:eastAsia="Calibri" w:hAnsi="Calibri" w:cs="Calibri"/>
          <w:color w:val="423816"/>
          <w:sz w:val="24"/>
          <w:szCs w:val="24"/>
        </w:rPr>
        <w:t xml:space="preserve">ducational materials </w:t>
      </w:r>
      <w:r w:rsidR="003D6496">
        <w:rPr>
          <w:rFonts w:ascii="Calibri" w:eastAsia="Calibri" w:hAnsi="Calibri" w:cs="Calibri"/>
          <w:color w:val="423816"/>
          <w:sz w:val="24"/>
          <w:szCs w:val="24"/>
        </w:rPr>
        <w:t>is</w:t>
      </w:r>
      <w:r w:rsidR="00C63B34">
        <w:rPr>
          <w:rFonts w:ascii="Calibri" w:eastAsia="Calibri" w:hAnsi="Calibri" w:cs="Calibri"/>
          <w:color w:val="423816"/>
          <w:sz w:val="24"/>
          <w:szCs w:val="24"/>
        </w:rPr>
        <w:t xml:space="preserve"> available at </w:t>
      </w:r>
      <w:hyperlink r:id="rId12" w:history="1">
        <w:r w:rsidR="00C63B34" w:rsidRPr="00383C96">
          <w:rPr>
            <w:rStyle w:val="Hyperlink"/>
            <w:rFonts w:ascii="Calibri" w:eastAsia="Calibri" w:hAnsi="Calibri" w:cs="Calibri"/>
            <w:sz w:val="24"/>
            <w:szCs w:val="24"/>
          </w:rPr>
          <w:t>www.calstatebeekeepers.com/beewhere</w:t>
        </w:r>
      </w:hyperlink>
      <w:r w:rsidR="00C63B34">
        <w:rPr>
          <w:rFonts w:ascii="Calibri" w:eastAsia="Calibri" w:hAnsi="Calibri" w:cs="Calibri"/>
          <w:color w:val="423816"/>
          <w:sz w:val="24"/>
          <w:szCs w:val="24"/>
        </w:rPr>
        <w:t xml:space="preserve">.  The information includes a tutorial </w:t>
      </w:r>
      <w:hyperlink r:id="rId13" w:history="1">
        <w:r w:rsidR="00C63B34" w:rsidRPr="003D6496">
          <w:rPr>
            <w:rStyle w:val="Hyperlink"/>
            <w:rFonts w:ascii="Calibri" w:eastAsia="Calibri" w:hAnsi="Calibri" w:cs="Calibri"/>
            <w:sz w:val="24"/>
            <w:szCs w:val="24"/>
          </w:rPr>
          <w:t>video</w:t>
        </w:r>
      </w:hyperlink>
      <w:r w:rsidR="00C63B34">
        <w:rPr>
          <w:rFonts w:ascii="Calibri" w:eastAsia="Calibri" w:hAnsi="Calibri" w:cs="Calibri"/>
          <w:color w:val="423816"/>
          <w:sz w:val="24"/>
          <w:szCs w:val="24"/>
        </w:rPr>
        <w:t xml:space="preserve"> that walks beekeepers </w:t>
      </w:r>
      <w:r>
        <w:rPr>
          <w:rFonts w:ascii="Calibri" w:eastAsia="Calibri" w:hAnsi="Calibri" w:cs="Calibri"/>
          <w:color w:val="423816"/>
          <w:sz w:val="24"/>
          <w:szCs w:val="24"/>
        </w:rPr>
        <w:t xml:space="preserve">through the process of registering their hives </w:t>
      </w:r>
      <w:r w:rsidR="00C63B34">
        <w:rPr>
          <w:rFonts w:ascii="Calibri" w:eastAsia="Calibri" w:hAnsi="Calibri" w:cs="Calibri"/>
          <w:color w:val="423816"/>
          <w:sz w:val="24"/>
          <w:szCs w:val="24"/>
        </w:rPr>
        <w:t xml:space="preserve">and </w:t>
      </w:r>
      <w:r w:rsidR="006D02F0">
        <w:rPr>
          <w:rFonts w:ascii="Calibri" w:eastAsia="Calibri" w:hAnsi="Calibri" w:cs="Calibri"/>
          <w:color w:val="423816"/>
          <w:sz w:val="24"/>
          <w:szCs w:val="24"/>
        </w:rPr>
        <w:t xml:space="preserve">shows them how </w:t>
      </w:r>
      <w:r w:rsidR="00C63B34">
        <w:rPr>
          <w:rFonts w:ascii="Calibri" w:eastAsia="Calibri" w:hAnsi="Calibri" w:cs="Calibri"/>
          <w:color w:val="423816"/>
          <w:sz w:val="24"/>
          <w:szCs w:val="24"/>
        </w:rPr>
        <w:t>to</w:t>
      </w:r>
      <w:r>
        <w:rPr>
          <w:rFonts w:ascii="Calibri" w:eastAsia="Calibri" w:hAnsi="Calibri" w:cs="Calibri"/>
          <w:color w:val="423816"/>
          <w:sz w:val="24"/>
          <w:szCs w:val="24"/>
        </w:rPr>
        <w:t xml:space="preserve"> plot</w:t>
      </w:r>
      <w:r w:rsidR="00C63B34">
        <w:rPr>
          <w:rFonts w:ascii="Calibri" w:eastAsia="Calibri" w:hAnsi="Calibri" w:cs="Calibri"/>
          <w:color w:val="423816"/>
          <w:sz w:val="24"/>
          <w:szCs w:val="24"/>
        </w:rPr>
        <w:t xml:space="preserve"> the location of their bees using the </w:t>
      </w:r>
      <w:r w:rsidR="006D02F0">
        <w:rPr>
          <w:rFonts w:ascii="Calibri" w:eastAsia="Calibri" w:hAnsi="Calibri" w:cs="Calibri"/>
          <w:color w:val="423816"/>
          <w:sz w:val="24"/>
          <w:szCs w:val="24"/>
        </w:rPr>
        <w:t>Bee Where</w:t>
      </w:r>
      <w:r w:rsidR="00C63B34">
        <w:rPr>
          <w:rFonts w:ascii="Calibri" w:eastAsia="Calibri" w:hAnsi="Calibri" w:cs="Calibri"/>
          <w:color w:val="423816"/>
          <w:sz w:val="24"/>
          <w:szCs w:val="24"/>
        </w:rPr>
        <w:t xml:space="preserve"> system.  An app that allows beekeepers to use their mobile phone </w:t>
      </w:r>
      <w:r>
        <w:rPr>
          <w:rFonts w:ascii="Calibri" w:eastAsia="Calibri" w:hAnsi="Calibri" w:cs="Calibri"/>
          <w:color w:val="423816"/>
          <w:sz w:val="24"/>
          <w:szCs w:val="24"/>
        </w:rPr>
        <w:t xml:space="preserve">to plot their beehives is also available. </w:t>
      </w:r>
      <w:r w:rsidR="00B56EB0">
        <w:rPr>
          <w:rFonts w:ascii="Calibri" w:eastAsia="Calibri" w:hAnsi="Calibri" w:cs="Calibri"/>
          <w:color w:val="423816"/>
          <w:sz w:val="24"/>
          <w:szCs w:val="24"/>
        </w:rPr>
        <w:t xml:space="preserve"> </w:t>
      </w:r>
    </w:p>
    <w:p w14:paraId="3BCAF1EF" w14:textId="67A27A16" w:rsidR="00B56EB0" w:rsidRDefault="00B56EB0" w:rsidP="00B56EB0">
      <w:pPr>
        <w:spacing w:before="240" w:after="240"/>
        <w:rPr>
          <w:rFonts w:ascii="Calibri" w:eastAsia="Calibri" w:hAnsi="Calibri" w:cs="Calibri"/>
          <w:color w:val="423816"/>
          <w:sz w:val="24"/>
          <w:szCs w:val="24"/>
        </w:rPr>
      </w:pPr>
      <w:r>
        <w:rPr>
          <w:rFonts w:ascii="Calibri" w:eastAsia="Calibri" w:hAnsi="Calibri" w:cs="Calibri"/>
          <w:color w:val="423816"/>
          <w:sz w:val="24"/>
          <w:szCs w:val="24"/>
        </w:rPr>
        <w:t xml:space="preserve">A </w:t>
      </w:r>
      <w:hyperlink r:id="rId14" w:history="1">
        <w:r w:rsidRPr="00415C21">
          <w:rPr>
            <w:rStyle w:val="Hyperlink"/>
            <w:rFonts w:ascii="Calibri" w:eastAsia="Calibri" w:hAnsi="Calibri" w:cs="Calibri"/>
            <w:sz w:val="24"/>
            <w:szCs w:val="24"/>
          </w:rPr>
          <w:t>Facebook page</w:t>
        </w:r>
      </w:hyperlink>
      <w:r>
        <w:rPr>
          <w:rFonts w:ascii="Calibri" w:eastAsia="Calibri" w:hAnsi="Calibri" w:cs="Calibri"/>
          <w:color w:val="423816"/>
          <w:sz w:val="24"/>
          <w:szCs w:val="24"/>
        </w:rPr>
        <w:t xml:space="preserve"> has also been created to share information and provide additional education about Bee Where. </w:t>
      </w:r>
    </w:p>
    <w:p w14:paraId="7B2FDB65" w14:textId="77777777" w:rsidR="00D72AC5" w:rsidRDefault="007909A7" w:rsidP="00D72AC5">
      <w:pPr>
        <w:spacing w:before="240" w:after="240"/>
        <w:rPr>
          <w:rFonts w:ascii="Calibri" w:eastAsia="Calibri" w:hAnsi="Calibri" w:cs="Calibri"/>
          <w:color w:val="282826"/>
          <w:sz w:val="24"/>
          <w:szCs w:val="24"/>
        </w:rPr>
      </w:pPr>
      <w:r>
        <w:rPr>
          <w:rFonts w:ascii="Calibri" w:eastAsia="Calibri" w:hAnsi="Calibri" w:cs="Calibri"/>
          <w:color w:val="282826"/>
          <w:sz w:val="24"/>
          <w:szCs w:val="24"/>
        </w:rPr>
        <w:t>“</w:t>
      </w:r>
      <w:r w:rsidR="006D02F0">
        <w:rPr>
          <w:rFonts w:ascii="Calibri" w:eastAsia="Calibri" w:hAnsi="Calibri" w:cs="Calibri"/>
          <w:color w:val="282826"/>
          <w:sz w:val="24"/>
          <w:szCs w:val="24"/>
        </w:rPr>
        <w:t>Bee Where</w:t>
      </w:r>
      <w:r>
        <w:rPr>
          <w:rFonts w:ascii="Calibri" w:eastAsia="Calibri" w:hAnsi="Calibri" w:cs="Calibri"/>
          <w:color w:val="282826"/>
          <w:sz w:val="24"/>
          <w:szCs w:val="24"/>
        </w:rPr>
        <w:t xml:space="preserve"> only works when everyone does their part,” says </w:t>
      </w:r>
      <w:r w:rsidR="00415C21">
        <w:rPr>
          <w:rFonts w:ascii="Calibri" w:eastAsia="Calibri" w:hAnsi="Calibri" w:cs="Calibri"/>
          <w:color w:val="282826"/>
          <w:sz w:val="24"/>
          <w:szCs w:val="24"/>
        </w:rPr>
        <w:t>Landon</w:t>
      </w:r>
      <w:r>
        <w:rPr>
          <w:rFonts w:ascii="Calibri" w:eastAsia="Calibri" w:hAnsi="Calibri" w:cs="Calibri"/>
          <w:color w:val="282826"/>
          <w:sz w:val="24"/>
          <w:szCs w:val="24"/>
        </w:rPr>
        <w:t xml:space="preserve">.  “Farmers should make sure that any beekeeper they hire to pollinate their crops are registered through </w:t>
      </w:r>
      <w:r w:rsidR="006D02F0">
        <w:rPr>
          <w:rFonts w:ascii="Calibri" w:eastAsia="Calibri" w:hAnsi="Calibri" w:cs="Calibri"/>
          <w:color w:val="282826"/>
          <w:sz w:val="24"/>
          <w:szCs w:val="24"/>
        </w:rPr>
        <w:t>Bee Where</w:t>
      </w:r>
      <w:r>
        <w:rPr>
          <w:rFonts w:ascii="Calibri" w:eastAsia="Calibri" w:hAnsi="Calibri" w:cs="Calibri"/>
          <w:color w:val="282826"/>
          <w:sz w:val="24"/>
          <w:szCs w:val="24"/>
        </w:rPr>
        <w:t xml:space="preserve"> and that pesticide applicators run a bee check before they spray any pesticide that might be harmful to bees.” </w:t>
      </w:r>
    </w:p>
    <w:p w14:paraId="7D14EF2D" w14:textId="487D3EF9" w:rsidR="00E44006" w:rsidRPr="00415C21" w:rsidRDefault="007909A7" w:rsidP="00D72AC5">
      <w:pPr>
        <w:spacing w:before="240" w:after="240"/>
        <w:jc w:val="center"/>
        <w:rPr>
          <w:rFonts w:ascii="Calibri" w:eastAsia="Calibri" w:hAnsi="Calibri" w:cs="Calibri"/>
          <w:color w:val="423816"/>
          <w:sz w:val="24"/>
          <w:szCs w:val="24"/>
        </w:rPr>
      </w:pPr>
      <w:r>
        <w:rPr>
          <w:rFonts w:ascii="Calibri" w:eastAsia="Calibri" w:hAnsi="Calibri" w:cs="Calibri"/>
          <w:color w:val="282826"/>
          <w:sz w:val="24"/>
          <w:szCs w:val="24"/>
        </w:rPr>
        <w:t>###</w:t>
      </w:r>
    </w:p>
    <w:sectPr w:rsidR="00E44006" w:rsidRPr="00415C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006"/>
    <w:rsid w:val="00030357"/>
    <w:rsid w:val="000857E9"/>
    <w:rsid w:val="001D01F2"/>
    <w:rsid w:val="003D6496"/>
    <w:rsid w:val="00415C21"/>
    <w:rsid w:val="006D02F0"/>
    <w:rsid w:val="007909A7"/>
    <w:rsid w:val="00847D23"/>
    <w:rsid w:val="00AC286E"/>
    <w:rsid w:val="00B56EB0"/>
    <w:rsid w:val="00BF1EE7"/>
    <w:rsid w:val="00C124C4"/>
    <w:rsid w:val="00C63B34"/>
    <w:rsid w:val="00D05CB3"/>
    <w:rsid w:val="00D232CB"/>
    <w:rsid w:val="00D72AC5"/>
    <w:rsid w:val="00DC5E33"/>
    <w:rsid w:val="00E44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86814B"/>
  <w15:docId w15:val="{8B8E44DE-E265-2E44-97C5-5F5940FB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63B34"/>
    <w:rPr>
      <w:color w:val="0000FF" w:themeColor="hyperlink"/>
      <w:u w:val="single"/>
    </w:rPr>
  </w:style>
  <w:style w:type="character" w:styleId="UnresolvedMention">
    <w:name w:val="Unresolved Mention"/>
    <w:basedOn w:val="DefaultParagraphFont"/>
    <w:uiPriority w:val="99"/>
    <w:semiHidden/>
    <w:unhideWhenUsed/>
    <w:rsid w:val="00C63B34"/>
    <w:rPr>
      <w:color w:val="605E5C"/>
      <w:shd w:val="clear" w:color="auto" w:fill="E1DFDD"/>
    </w:rPr>
  </w:style>
  <w:style w:type="character" w:styleId="FollowedHyperlink">
    <w:name w:val="FollowedHyperlink"/>
    <w:basedOn w:val="DefaultParagraphFont"/>
    <w:uiPriority w:val="99"/>
    <w:semiHidden/>
    <w:unhideWhenUsed/>
    <w:rsid w:val="00D232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eecheck.org/" TargetMode="External"/><Relationship Id="rId13" Type="http://schemas.openxmlformats.org/officeDocument/2006/relationships/hyperlink" Target="https://www.youtube.com/watch?v=3JYxkAOWU6k&amp;t=1s" TargetMode="External"/><Relationship Id="rId3" Type="http://schemas.openxmlformats.org/officeDocument/2006/relationships/webSettings" Target="webSettings.xml"/><Relationship Id="rId7" Type="http://schemas.openxmlformats.org/officeDocument/2006/relationships/hyperlink" Target="http://beewhere.calagpermits.org/" TargetMode="External"/><Relationship Id="rId12" Type="http://schemas.openxmlformats.org/officeDocument/2006/relationships/hyperlink" Target="http://www.calstatebeekeepers.com/beewher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beewhere.calagpermits.org/" TargetMode="External"/><Relationship Id="rId11" Type="http://schemas.openxmlformats.org/officeDocument/2006/relationships/hyperlink" Target="https://live-almonds-next.pantheonsite.io/sites/default/files/2022-02/Training%20Tuesday%20%286%29_1.pdf" TargetMode="External"/><Relationship Id="rId5" Type="http://schemas.openxmlformats.org/officeDocument/2006/relationships/hyperlink" Target="http://www.calstatebeekeepers.com" TargetMode="External"/><Relationship Id="rId15" Type="http://schemas.openxmlformats.org/officeDocument/2006/relationships/fontTable" Target="fontTable.xml"/><Relationship Id="rId10" Type="http://schemas.openxmlformats.org/officeDocument/2006/relationships/hyperlink" Target="https://www.papaseminars.com/uploads/Seminars/11712.pdf" TargetMode="External"/><Relationship Id="rId4" Type="http://schemas.openxmlformats.org/officeDocument/2006/relationships/image" Target="media/image1.png"/><Relationship Id="rId9" Type="http://schemas.openxmlformats.org/officeDocument/2006/relationships/hyperlink" Target="http://www.beecheck.org/" TargetMode="External"/><Relationship Id="rId14" Type="http://schemas.openxmlformats.org/officeDocument/2006/relationships/hyperlink" Target="https://www.facebook.com/BeeWher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2022-02-14T22:04:00Z</dcterms:created>
  <dcterms:modified xsi:type="dcterms:W3CDTF">2022-02-14T22:04:00Z</dcterms:modified>
</cp:coreProperties>
</file>